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470D72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504C41">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8E69E4">
        <w:rPr>
          <w:rFonts w:cs="Arial"/>
          <w:color w:val="000000"/>
          <w:sz w:val="24"/>
          <w:szCs w:val="24"/>
        </w:rPr>
        <w:t>5181</w:t>
      </w:r>
      <w:bookmarkStart w:id="0" w:name="_GoBack"/>
      <w:bookmarkEnd w:id="0"/>
    </w:p>
    <w:p w14:paraId="2700B07E" w14:textId="34337E7C" w:rsidR="003175E3" w:rsidRPr="00C51EC1" w:rsidRDefault="00504C41"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7483F3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A0559">
        <w:rPr>
          <w:rFonts w:ascii="Arial" w:hAnsi="Arial"/>
          <w:sz w:val="24"/>
          <w:lang w:val="en-US"/>
        </w:rPr>
        <w:t>9</w:t>
      </w:r>
      <w:r w:rsidR="00C15914">
        <w:rPr>
          <w:rFonts w:ascii="Arial" w:hAnsi="Arial"/>
          <w:sz w:val="24"/>
          <w:lang w:val="en-US"/>
        </w:rPr>
        <w:t>.1.4.9</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A74112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6155">
        <w:rPr>
          <w:rFonts w:ascii="Arial" w:hAnsi="Arial"/>
          <w:sz w:val="24"/>
          <w:lang w:val="en-US"/>
        </w:rPr>
        <w:t xml:space="preserve">On measurement </w:t>
      </w:r>
      <w:r w:rsidR="00C15914">
        <w:rPr>
          <w:rFonts w:ascii="Arial" w:hAnsi="Arial"/>
          <w:sz w:val="24"/>
          <w:lang w:val="en-US"/>
        </w:rPr>
        <w:t>requirements</w:t>
      </w:r>
      <w:r w:rsidR="001E6155">
        <w:rPr>
          <w:rFonts w:ascii="Arial" w:hAnsi="Arial"/>
          <w:sz w:val="24"/>
          <w:lang w:val="en-US"/>
        </w:rPr>
        <w:t xml:space="preserve">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6DB926C6" w14:textId="40799FAA" w:rsidR="00E37337" w:rsidRDefault="00D24A73" w:rsidP="00804DAC">
      <w:pPr>
        <w:rPr>
          <w:lang w:val="en-US"/>
        </w:rPr>
      </w:pPr>
      <w:r>
        <w:rPr>
          <w:lang w:val="en-US"/>
        </w:rPr>
        <w:t>In the RAN4#92</w:t>
      </w:r>
      <w:r w:rsidR="006B64CC">
        <w:rPr>
          <w:lang w:val="en-US"/>
        </w:rPr>
        <w:t>-Bis</w:t>
      </w:r>
      <w:r>
        <w:rPr>
          <w:lang w:val="en-US"/>
        </w:rPr>
        <w:t xml:space="preserve"> meeting, a Way Forward was agreed on NR-U [1]. </w:t>
      </w:r>
      <w:r w:rsidR="00C15914">
        <w:rPr>
          <w:lang w:val="en-US"/>
        </w:rPr>
        <w:t xml:space="preserve">In this paper, we discuss some of the open issues regarding measurements in NR-U. </w:t>
      </w:r>
      <w:r w:rsidR="007777D9">
        <w:rPr>
          <w:lang w:val="en-US"/>
        </w:rPr>
        <w:t>In particular, the following topics are discussed:</w:t>
      </w:r>
    </w:p>
    <w:p w14:paraId="14EF03F1" w14:textId="0B8F782E" w:rsidR="00234463" w:rsidRPr="009F3B83" w:rsidRDefault="002C44FB" w:rsidP="00234463">
      <w:pPr>
        <w:pStyle w:val="ListParagraph"/>
        <w:numPr>
          <w:ilvl w:val="0"/>
          <w:numId w:val="37"/>
        </w:numPr>
        <w:rPr>
          <w:sz w:val="20"/>
          <w:szCs w:val="20"/>
        </w:rPr>
      </w:pPr>
      <w:r w:rsidRPr="009F3B83">
        <w:rPr>
          <w:sz w:val="20"/>
          <w:szCs w:val="20"/>
        </w:rPr>
        <w:t>Independent measurement gap scaling factor for NR-U</w:t>
      </w:r>
    </w:p>
    <w:p w14:paraId="2DF44FBD" w14:textId="021104B3" w:rsidR="00583881" w:rsidRPr="009F3B83" w:rsidRDefault="00583881" w:rsidP="00234463">
      <w:pPr>
        <w:pStyle w:val="ListParagraph"/>
        <w:numPr>
          <w:ilvl w:val="0"/>
          <w:numId w:val="37"/>
        </w:numPr>
        <w:rPr>
          <w:sz w:val="20"/>
          <w:szCs w:val="20"/>
        </w:rPr>
      </w:pPr>
      <w:r w:rsidRPr="009F3B83">
        <w:rPr>
          <w:sz w:val="20"/>
          <w:szCs w:val="20"/>
        </w:rPr>
        <w:t>Intra-frequency measurement</w:t>
      </w:r>
      <w:r w:rsidR="00A36F33" w:rsidRPr="009F3B83">
        <w:rPr>
          <w:sz w:val="20"/>
          <w:szCs w:val="20"/>
        </w:rPr>
        <w:t>s</w:t>
      </w:r>
      <w:r w:rsidRPr="009F3B83">
        <w:rPr>
          <w:sz w:val="20"/>
          <w:szCs w:val="20"/>
        </w:rPr>
        <w:t xml:space="preserve"> </w:t>
      </w:r>
    </w:p>
    <w:p w14:paraId="40985260" w14:textId="5E6D6FEF" w:rsidR="00583881" w:rsidRPr="009F3B83" w:rsidRDefault="00583881" w:rsidP="00234463">
      <w:pPr>
        <w:pStyle w:val="ListParagraph"/>
        <w:numPr>
          <w:ilvl w:val="0"/>
          <w:numId w:val="37"/>
        </w:numPr>
        <w:rPr>
          <w:sz w:val="20"/>
          <w:szCs w:val="20"/>
        </w:rPr>
      </w:pPr>
      <w:r w:rsidRPr="009F3B83">
        <w:rPr>
          <w:sz w:val="20"/>
          <w:szCs w:val="20"/>
        </w:rPr>
        <w:t>Inter-frequency measurement</w:t>
      </w:r>
      <w:r w:rsidR="00A36F33" w:rsidRPr="009F3B83">
        <w:rPr>
          <w:sz w:val="20"/>
          <w:szCs w:val="20"/>
        </w:rPr>
        <w:t>s</w:t>
      </w:r>
      <w:r w:rsidRPr="009F3B83">
        <w:rPr>
          <w:sz w:val="20"/>
          <w:szCs w:val="20"/>
        </w:rPr>
        <w:t xml:space="preserve"> </w:t>
      </w:r>
    </w:p>
    <w:p w14:paraId="3C7FBDDF" w14:textId="4828CB2E" w:rsidR="00CC159F" w:rsidRPr="009F3B83" w:rsidRDefault="00CC159F" w:rsidP="00234463">
      <w:pPr>
        <w:pStyle w:val="ListParagraph"/>
        <w:numPr>
          <w:ilvl w:val="0"/>
          <w:numId w:val="37"/>
        </w:numPr>
        <w:rPr>
          <w:sz w:val="20"/>
          <w:szCs w:val="20"/>
        </w:rPr>
      </w:pPr>
      <w:r w:rsidRPr="009F3B83">
        <w:rPr>
          <w:sz w:val="20"/>
          <w:szCs w:val="20"/>
        </w:rPr>
        <w:t>L1-RSRP measurement</w:t>
      </w:r>
      <w:r w:rsidR="00A36F33" w:rsidRPr="009F3B83">
        <w:rPr>
          <w:sz w:val="20"/>
          <w:szCs w:val="20"/>
        </w:rPr>
        <w:t>s</w:t>
      </w:r>
      <w:r w:rsidRPr="009F3B83">
        <w:rPr>
          <w:sz w:val="20"/>
          <w:szCs w:val="20"/>
        </w:rPr>
        <w:t xml:space="preserve"> </w:t>
      </w:r>
    </w:p>
    <w:p w14:paraId="7788ECD8" w14:textId="77777777" w:rsidR="00AC5099" w:rsidRPr="009F3B83" w:rsidRDefault="00AC5099" w:rsidP="00AC5099">
      <w:pPr>
        <w:pStyle w:val="ListParagraph"/>
        <w:numPr>
          <w:ilvl w:val="0"/>
          <w:numId w:val="37"/>
        </w:numPr>
        <w:rPr>
          <w:sz w:val="20"/>
          <w:szCs w:val="20"/>
        </w:rPr>
      </w:pPr>
      <w:r w:rsidRPr="009F3B83">
        <w:rPr>
          <w:sz w:val="20"/>
          <w:szCs w:val="20"/>
        </w:rPr>
        <w:t>SFTD measurements</w:t>
      </w:r>
    </w:p>
    <w:p w14:paraId="3847E101" w14:textId="4BFF4A5A" w:rsidR="007777D9" w:rsidRPr="005B3350" w:rsidRDefault="00794A2E" w:rsidP="00804DAC">
      <w:pPr>
        <w:pStyle w:val="ListParagraph"/>
        <w:numPr>
          <w:ilvl w:val="0"/>
          <w:numId w:val="37"/>
        </w:numPr>
        <w:rPr>
          <w:sz w:val="20"/>
          <w:szCs w:val="20"/>
        </w:rPr>
      </w:pPr>
      <w:r w:rsidRPr="009F3B83">
        <w:rPr>
          <w:sz w:val="20"/>
          <w:szCs w:val="20"/>
        </w:rPr>
        <w:t xml:space="preserve">Impact of UL CCA failure on </w:t>
      </w:r>
      <w:r w:rsidR="00CC159F" w:rsidRPr="009F3B83">
        <w:rPr>
          <w:sz w:val="20"/>
          <w:szCs w:val="20"/>
        </w:rPr>
        <w:t>UE reporting</w:t>
      </w:r>
    </w:p>
    <w:p w14:paraId="530805C1" w14:textId="66076BC2" w:rsidR="0005179F" w:rsidRDefault="00C15914" w:rsidP="00C60F2B">
      <w:pPr>
        <w:pStyle w:val="Heading1"/>
        <w:rPr>
          <w:lang w:val="en-US"/>
        </w:rPr>
      </w:pPr>
      <w:r>
        <w:rPr>
          <w:lang w:val="en-US"/>
        </w:rPr>
        <w:t>Measurement gap scaling factor</w:t>
      </w:r>
    </w:p>
    <w:p w14:paraId="1E1689A0" w14:textId="7414CD9E" w:rsidR="0072272D" w:rsidRDefault="0072272D" w:rsidP="0072272D">
      <w:pPr>
        <w:rPr>
          <w:lang w:val="en-US"/>
        </w:rPr>
      </w:pPr>
      <w:r>
        <w:rPr>
          <w:lang w:val="en-US"/>
        </w:rPr>
        <w:t xml:space="preserve">On </w:t>
      </w:r>
      <w:r w:rsidR="002A66E3">
        <w:rPr>
          <w:lang w:val="en-US"/>
        </w:rPr>
        <w:t xml:space="preserve">independent </w:t>
      </w:r>
      <w:r>
        <w:rPr>
          <w:lang w:val="en-US"/>
        </w:rPr>
        <w:t>measurement gap scaling factor</w:t>
      </w:r>
      <w:r w:rsidR="004270A5">
        <w:rPr>
          <w:lang w:val="en-US"/>
        </w:rPr>
        <w:t xml:space="preserve"> for NR-U</w:t>
      </w:r>
      <w:r>
        <w:rPr>
          <w:lang w:val="en-US"/>
        </w:rPr>
        <w:t>, the following agreements were made:</w:t>
      </w:r>
    </w:p>
    <w:p w14:paraId="45BDD162" w14:textId="4F83DDF7" w:rsidR="0072272D" w:rsidRDefault="0072272D" w:rsidP="0072272D">
      <w:pPr>
        <w:rPr>
          <w:lang w:val="en-US"/>
        </w:rPr>
      </w:pPr>
      <w:r w:rsidRPr="0074147F">
        <w:rPr>
          <w:noProof/>
          <w:lang w:val="en-US" w:eastAsia="zh-CN"/>
        </w:rPr>
        <mc:AlternateContent>
          <mc:Choice Requires="wps">
            <w:drawing>
              <wp:inline distT="0" distB="0" distL="0" distR="0" wp14:anchorId="15A946D9" wp14:editId="0DA5A84C">
                <wp:extent cx="6078220" cy="1397203"/>
                <wp:effectExtent l="0" t="0" r="1778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397203"/>
                        </a:xfrm>
                        <a:prstGeom prst="rect">
                          <a:avLst/>
                        </a:prstGeom>
                        <a:solidFill>
                          <a:srgbClr val="FFFFFF"/>
                        </a:solidFill>
                        <a:ln w="9525">
                          <a:solidFill>
                            <a:srgbClr val="000000"/>
                          </a:solidFill>
                          <a:miter lim="800000"/>
                          <a:headEnd/>
                          <a:tailEnd/>
                        </a:ln>
                      </wps:spPr>
                      <wps:txbx>
                        <w:txbxContent>
                          <w:p w14:paraId="1E1AEB75" w14:textId="77777777" w:rsidR="00171238" w:rsidRPr="00171238" w:rsidRDefault="00171238" w:rsidP="00171238">
                            <w:pPr>
                              <w:pStyle w:val="3GPPAgreements"/>
                              <w:numPr>
                                <w:ilvl w:val="0"/>
                                <w:numId w:val="38"/>
                              </w:numPr>
                              <w:spacing w:before="120" w:after="120"/>
                              <w:rPr>
                                <w:b/>
                                <w:bCs/>
                              </w:rPr>
                            </w:pPr>
                            <w:r w:rsidRPr="00171238">
                              <w:rPr>
                                <w:b/>
                                <w:bCs/>
                              </w:rPr>
                              <w:t>Independent measurement gaps for NR-U:</w:t>
                            </w:r>
                          </w:p>
                          <w:p w14:paraId="09C7AA1E" w14:textId="77777777" w:rsidR="00171238" w:rsidRPr="00171238" w:rsidRDefault="00171238" w:rsidP="00171238">
                            <w:pPr>
                              <w:pStyle w:val="3GPPAgreements"/>
                              <w:numPr>
                                <w:ilvl w:val="1"/>
                                <w:numId w:val="38"/>
                              </w:numPr>
                              <w:spacing w:before="120" w:after="120"/>
                              <w:rPr>
                                <w:b/>
                                <w:bCs/>
                              </w:rPr>
                            </w:pPr>
                            <w:r w:rsidRPr="00171238">
                              <w:rPr>
                                <w:b/>
                                <w:bCs/>
                              </w:rPr>
                              <w:t>If we have dedicated measurement gaps for NR-U, this allows for having independent CSSF for measurements within these gaps</w:t>
                            </w:r>
                          </w:p>
                          <w:p w14:paraId="4BD606BB" w14:textId="77777777" w:rsidR="00171238" w:rsidRPr="00171238" w:rsidRDefault="00171238" w:rsidP="00171238">
                            <w:pPr>
                              <w:pStyle w:val="3GPPAgreements"/>
                              <w:numPr>
                                <w:ilvl w:val="1"/>
                                <w:numId w:val="38"/>
                              </w:numPr>
                              <w:spacing w:before="120" w:after="120"/>
                              <w:rPr>
                                <w:b/>
                                <w:bCs/>
                              </w:rPr>
                            </w:pPr>
                            <w:r w:rsidRPr="00171238">
                              <w:rPr>
                                <w:b/>
                                <w:bCs/>
                              </w:rPr>
                              <w:t>Analyze the benefits and drawbacks until RAN4#93 (e.g., reduced measurement time for NR-U measurements, without increasing the measurement time for other measurements, etc.)</w:t>
                            </w:r>
                          </w:p>
                          <w:p w14:paraId="5479E3F7" w14:textId="77777777" w:rsidR="0072272D" w:rsidRPr="00CD009A" w:rsidRDefault="0072272D" w:rsidP="0072272D">
                            <w:pPr>
                              <w:pStyle w:val="3GPPAgreements"/>
                              <w:numPr>
                                <w:ilvl w:val="0"/>
                                <w:numId w:val="0"/>
                              </w:numPr>
                              <w:spacing w:before="120" w:after="120"/>
                            </w:pPr>
                          </w:p>
                          <w:p w14:paraId="632B4B6D" w14:textId="77777777" w:rsidR="0072272D" w:rsidRPr="009C5EB9" w:rsidRDefault="0072272D" w:rsidP="00722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15A946D9" id="_x0000_t202" coordsize="21600,21600" o:spt="202" path="m,l,21600r21600,l21600,xe">
                <v:stroke joinstyle="miter"/>
                <v:path gradientshapeok="t" o:connecttype="rect"/>
              </v:shapetype>
              <v:shape id="Text Box 2" o:spid="_x0000_s1026" type="#_x0000_t202" style="width:478.6pt;height:1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">
                <v:textbox>
                  <w:txbxContent>
                    <w:p w14:paraId="1E1AEB75" w14:textId="77777777" w:rsidR="00171238" w:rsidRPr="00171238" w:rsidRDefault="00171238" w:rsidP="00171238">
                      <w:pPr>
                        <w:pStyle w:val="3GPPAgreements"/>
                        <w:numPr>
                          <w:ilvl w:val="0"/>
                          <w:numId w:val="38"/>
                        </w:numPr>
                        <w:spacing w:before="120" w:after="120"/>
                        <w:rPr>
                          <w:b/>
                          <w:bCs/>
                        </w:rPr>
                      </w:pPr>
                      <w:r w:rsidRPr="00171238">
                        <w:rPr>
                          <w:b/>
                          <w:bCs/>
                        </w:rPr>
                        <w:t>Independent measurement gaps for NR-U:</w:t>
                      </w:r>
                    </w:p>
                    <w:p w14:paraId="09C7AA1E" w14:textId="77777777" w:rsidR="00171238" w:rsidRPr="00171238" w:rsidRDefault="00171238" w:rsidP="00171238">
                      <w:pPr>
                        <w:pStyle w:val="3GPPAgreements"/>
                        <w:numPr>
                          <w:ilvl w:val="1"/>
                          <w:numId w:val="38"/>
                        </w:numPr>
                        <w:spacing w:before="120" w:after="120"/>
                        <w:rPr>
                          <w:b/>
                          <w:bCs/>
                        </w:rPr>
                      </w:pPr>
                      <w:r w:rsidRPr="00171238">
                        <w:rPr>
                          <w:b/>
                          <w:bCs/>
                        </w:rPr>
                        <w:t>If we have dedicated measurement gaps for NR-U, this allows for having independent CSSF for measurements within these gaps</w:t>
                      </w:r>
                    </w:p>
                    <w:p w14:paraId="4BD606BB" w14:textId="77777777" w:rsidR="00171238" w:rsidRPr="00171238" w:rsidRDefault="00171238" w:rsidP="00171238">
                      <w:pPr>
                        <w:pStyle w:val="3GPPAgreements"/>
                        <w:numPr>
                          <w:ilvl w:val="1"/>
                          <w:numId w:val="38"/>
                        </w:numPr>
                        <w:spacing w:before="120" w:after="120"/>
                        <w:rPr>
                          <w:b/>
                          <w:bCs/>
                        </w:rPr>
                      </w:pPr>
                      <w:r w:rsidRPr="00171238">
                        <w:rPr>
                          <w:b/>
                          <w:bCs/>
                        </w:rPr>
                        <w:t>Analyze the benefits and drawbacks until RAN4#93 (e.g., reduced measurement time for NR-U measurements, without increasing the measurement time for other measurements, etc.)</w:t>
                      </w:r>
                    </w:p>
                    <w:p w14:paraId="5479E3F7" w14:textId="77777777" w:rsidR="0072272D" w:rsidRPr="00CD009A" w:rsidRDefault="0072272D" w:rsidP="0072272D">
                      <w:pPr>
                        <w:pStyle w:val="3GPPAgreements"/>
                        <w:numPr>
                          <w:ilvl w:val="0"/>
                          <w:numId w:val="0"/>
                        </w:numPr>
                        <w:spacing w:before="120" w:after="120"/>
                      </w:pPr>
                    </w:p>
                    <w:p w14:paraId="632B4B6D" w14:textId="77777777" w:rsidR="0072272D" w:rsidRPr="009C5EB9" w:rsidRDefault="0072272D" w:rsidP="0072272D">
                      <w:pPr>
                        <w:rPr>
                          <w:rFonts w:eastAsia="Batang"/>
                          <w:b/>
                          <w:lang w:eastAsia="zh-CN"/>
                        </w:rPr>
                      </w:pPr>
                    </w:p>
                  </w:txbxContent>
                </v:textbox>
                <w10:anchorlock/>
              </v:shape>
            </w:pict>
          </mc:Fallback>
        </mc:AlternateContent>
      </w:r>
    </w:p>
    <w:p w14:paraId="2633E819" w14:textId="77777777" w:rsidR="000F2802" w:rsidRDefault="0072272D" w:rsidP="0072272D">
      <w:pPr>
        <w:rPr>
          <w:lang w:val="en-US"/>
        </w:rPr>
      </w:pPr>
      <w:r>
        <w:rPr>
          <w:lang w:val="en-US"/>
        </w:rPr>
        <w:t xml:space="preserve">In this </w:t>
      </w:r>
      <w:r w:rsidR="00710D26">
        <w:rPr>
          <w:lang w:val="en-US"/>
        </w:rPr>
        <w:t>section</w:t>
      </w:r>
      <w:r>
        <w:rPr>
          <w:lang w:val="en-US"/>
        </w:rPr>
        <w:t xml:space="preserve">, </w:t>
      </w:r>
      <w:r w:rsidR="00710D26">
        <w:rPr>
          <w:lang w:val="en-US"/>
        </w:rPr>
        <w:t xml:space="preserve">we list the drawbacks of </w:t>
      </w:r>
      <w:r w:rsidR="000F2802">
        <w:rPr>
          <w:lang w:val="en-US"/>
        </w:rPr>
        <w:t>defining independent measurement gap patterns for NR-U:</w:t>
      </w:r>
    </w:p>
    <w:p w14:paraId="4C69967D" w14:textId="418EB62E" w:rsidR="00295469" w:rsidRDefault="00AE544E" w:rsidP="00B846C5">
      <w:pPr>
        <w:pStyle w:val="LGTdoc1"/>
        <w:numPr>
          <w:ilvl w:val="0"/>
          <w:numId w:val="40"/>
        </w:numPr>
        <w:spacing w:beforeLines="0" w:before="120" w:after="220" w:afterAutospacing="0"/>
        <w:rPr>
          <w:b w:val="0"/>
          <w:sz w:val="20"/>
          <w:szCs w:val="22"/>
        </w:rPr>
      </w:pPr>
      <w:r w:rsidRPr="00B846C5">
        <w:rPr>
          <w:b w:val="0"/>
          <w:sz w:val="20"/>
          <w:szCs w:val="22"/>
        </w:rPr>
        <w:t xml:space="preserve">Unlicensed operations in mmW may be possible in the future for both FR2 range and beyond. </w:t>
      </w:r>
      <w:r w:rsidR="00295469" w:rsidRPr="00B846C5">
        <w:rPr>
          <w:b w:val="0"/>
          <w:sz w:val="20"/>
          <w:szCs w:val="22"/>
        </w:rPr>
        <w:t>Existing capability of per-FR vs. per-UE gap pattern is more suitable and forward-looking for NR-U compared to considering an independent gap pattern for unlicensed bands.</w:t>
      </w:r>
    </w:p>
    <w:p w14:paraId="1AEFEB04" w14:textId="02CAA315" w:rsidR="00B846C5" w:rsidRPr="00B846C5" w:rsidRDefault="00B846C5" w:rsidP="00B846C5">
      <w:pPr>
        <w:pStyle w:val="LGTdoc1"/>
        <w:numPr>
          <w:ilvl w:val="0"/>
          <w:numId w:val="40"/>
        </w:numPr>
        <w:spacing w:beforeLines="0" w:before="120" w:after="220" w:afterAutospacing="0"/>
        <w:rPr>
          <w:b w:val="0"/>
          <w:sz w:val="20"/>
          <w:szCs w:val="22"/>
        </w:rPr>
      </w:pPr>
      <w:r>
        <w:rPr>
          <w:b w:val="0"/>
          <w:sz w:val="20"/>
          <w:szCs w:val="22"/>
        </w:rPr>
        <w:t>Spe</w:t>
      </w:r>
      <w:r w:rsidR="00384C3F">
        <w:rPr>
          <w:b w:val="0"/>
          <w:sz w:val="20"/>
          <w:szCs w:val="22"/>
        </w:rPr>
        <w:t xml:space="preserve">cification </w:t>
      </w:r>
      <w:r w:rsidR="000A5D67">
        <w:rPr>
          <w:b w:val="0"/>
          <w:sz w:val="20"/>
          <w:szCs w:val="22"/>
        </w:rPr>
        <w:t xml:space="preserve">complexity increases even </w:t>
      </w:r>
      <w:r w:rsidR="007D162E">
        <w:rPr>
          <w:b w:val="0"/>
          <w:sz w:val="20"/>
          <w:szCs w:val="22"/>
        </w:rPr>
        <w:t xml:space="preserve">beyond the already complex and </w:t>
      </w:r>
      <w:r w:rsidR="00381BAC">
        <w:rPr>
          <w:b w:val="0"/>
          <w:sz w:val="20"/>
          <w:szCs w:val="22"/>
        </w:rPr>
        <w:t>hard-to-understand specification of Release 15</w:t>
      </w:r>
      <w:r w:rsidR="008202FB">
        <w:rPr>
          <w:b w:val="0"/>
          <w:sz w:val="20"/>
          <w:szCs w:val="22"/>
        </w:rPr>
        <w:t>.</w:t>
      </w:r>
    </w:p>
    <w:p w14:paraId="3E9D2FFE" w14:textId="4AD3A7F1" w:rsidR="00AE544E" w:rsidRPr="00155C65" w:rsidRDefault="00A04B8B" w:rsidP="00AE544E">
      <w:pPr>
        <w:pStyle w:val="LGTdoc1"/>
        <w:numPr>
          <w:ilvl w:val="0"/>
          <w:numId w:val="39"/>
        </w:numPr>
        <w:spacing w:beforeLines="0" w:before="120" w:after="220" w:afterAutospacing="0"/>
        <w:rPr>
          <w:b w:val="0"/>
          <w:sz w:val="20"/>
          <w:szCs w:val="22"/>
        </w:rPr>
      </w:pPr>
      <w:r w:rsidRPr="00155C65">
        <w:rPr>
          <w:b w:val="0"/>
          <w:sz w:val="20"/>
          <w:szCs w:val="22"/>
        </w:rPr>
        <w:t>RAN4 is under time pressure to finish the NR-U core requirements by RAN4#94</w:t>
      </w:r>
      <w:r w:rsidR="00520A76" w:rsidRPr="00155C65">
        <w:rPr>
          <w:b w:val="0"/>
          <w:sz w:val="20"/>
          <w:szCs w:val="22"/>
        </w:rPr>
        <w:t xml:space="preserve">. The extent and volume of work is already large </w:t>
      </w:r>
      <w:r w:rsidR="006936AE" w:rsidRPr="00155C65">
        <w:rPr>
          <w:b w:val="0"/>
          <w:sz w:val="20"/>
          <w:szCs w:val="22"/>
        </w:rPr>
        <w:t xml:space="preserve">such that many issues </w:t>
      </w:r>
      <w:r w:rsidR="00712B77" w:rsidRPr="00155C65">
        <w:rPr>
          <w:b w:val="0"/>
          <w:sz w:val="20"/>
          <w:szCs w:val="22"/>
        </w:rPr>
        <w:t xml:space="preserve">are left not discussed due to shortage of time. </w:t>
      </w:r>
      <w:r w:rsidR="004D536C" w:rsidRPr="00155C65">
        <w:rPr>
          <w:b w:val="0"/>
          <w:sz w:val="20"/>
          <w:szCs w:val="22"/>
        </w:rPr>
        <w:t>RAN4 should prioritize working on essential items rather than optimizations</w:t>
      </w:r>
      <w:r w:rsidR="00155C65" w:rsidRPr="00155C65">
        <w:rPr>
          <w:b w:val="0"/>
          <w:sz w:val="20"/>
          <w:szCs w:val="22"/>
        </w:rPr>
        <w:t>.</w:t>
      </w:r>
    </w:p>
    <w:p w14:paraId="06F8C91C" w14:textId="77777777" w:rsidR="00E91072" w:rsidRDefault="00466EAC" w:rsidP="00ED49D3">
      <w:r>
        <w:t xml:space="preserve">In addition, some arguments in favour of </w:t>
      </w:r>
      <w:r w:rsidR="003B6E75">
        <w:t>specifying independent measurement gap scaling factor were outlined in [2]</w:t>
      </w:r>
      <w:r w:rsidR="00ED49D3">
        <w:t xml:space="preserve"> as indicated below with our rebuttal:</w:t>
      </w:r>
    </w:p>
    <w:p w14:paraId="7C6AA5B5" w14:textId="073CE650" w:rsidR="00ED49D3" w:rsidRDefault="00E91072" w:rsidP="00E91072">
      <w:pPr>
        <w:pStyle w:val="ListParagraph"/>
        <w:numPr>
          <w:ilvl w:val="0"/>
          <w:numId w:val="39"/>
        </w:numPr>
        <w:rPr>
          <w:bCs/>
          <w:i/>
          <w:iCs/>
          <w:sz w:val="20"/>
          <w:szCs w:val="20"/>
        </w:rPr>
      </w:pPr>
      <w:r>
        <w:rPr>
          <w:bCs/>
          <w:i/>
          <w:iCs/>
          <w:sz w:val="20"/>
          <w:szCs w:val="20"/>
          <w:lang w:eastAsia="zh-CN"/>
        </w:rPr>
        <w:t>“</w:t>
      </w:r>
      <w:r w:rsidR="00ED49D3" w:rsidRPr="00E91072">
        <w:rPr>
          <w:bCs/>
          <w:i/>
          <w:iCs/>
          <w:sz w:val="20"/>
          <w:szCs w:val="20"/>
          <w:lang w:eastAsia="zh-CN"/>
        </w:rPr>
        <w:t>Due to the unplanned nature of NR-U deployment, it is likely that a relatively large number of NR-U operating frequencies (interfrequency/interRAT) may need to be provided to NR-U capable UEs</w:t>
      </w:r>
      <w:r w:rsidR="00836D46">
        <w:rPr>
          <w:bCs/>
          <w:i/>
          <w:iCs/>
          <w:sz w:val="20"/>
          <w:szCs w:val="20"/>
          <w:lang w:eastAsia="zh-CN"/>
        </w:rPr>
        <w:t xml:space="preserve"> [2]”</w:t>
      </w:r>
    </w:p>
    <w:p w14:paraId="774B8C00" w14:textId="77777777" w:rsidR="009512B9" w:rsidRPr="009512B9" w:rsidRDefault="00836D46" w:rsidP="00ED49D3">
      <w:pPr>
        <w:pStyle w:val="ListParagraph"/>
        <w:numPr>
          <w:ilvl w:val="1"/>
          <w:numId w:val="39"/>
        </w:numPr>
        <w:rPr>
          <w:bCs/>
          <w:i/>
          <w:iCs/>
          <w:sz w:val="20"/>
          <w:szCs w:val="20"/>
        </w:rPr>
      </w:pPr>
      <w:r>
        <w:rPr>
          <w:bCs/>
          <w:sz w:val="20"/>
          <w:szCs w:val="20"/>
          <w:lang w:eastAsia="zh-CN"/>
        </w:rPr>
        <w:lastRenderedPageBreak/>
        <w:t xml:space="preserve">Per the agreements in previous RAN4 meetings, the </w:t>
      </w:r>
      <w:r w:rsidR="003967C9">
        <w:rPr>
          <w:bCs/>
          <w:sz w:val="20"/>
          <w:szCs w:val="20"/>
          <w:lang w:eastAsia="zh-CN"/>
        </w:rPr>
        <w:t xml:space="preserve">total number of operating frequencies to be measured by UE shall still be within R15 UE capabilities. So </w:t>
      </w:r>
      <w:r w:rsidR="002563A7">
        <w:rPr>
          <w:bCs/>
          <w:sz w:val="20"/>
          <w:szCs w:val="20"/>
          <w:lang w:eastAsia="zh-CN"/>
        </w:rPr>
        <w:t>the worst-case scenario in NR-U should not be worst than worst-case scenario in R15 NR.</w:t>
      </w:r>
    </w:p>
    <w:p w14:paraId="731C620F" w14:textId="3123E8BD" w:rsidR="00ED49D3" w:rsidRPr="009512B9" w:rsidRDefault="009512B9" w:rsidP="009512B9">
      <w:pPr>
        <w:pStyle w:val="ListParagraph"/>
        <w:numPr>
          <w:ilvl w:val="0"/>
          <w:numId w:val="39"/>
        </w:numPr>
        <w:rPr>
          <w:bCs/>
          <w:i/>
          <w:iCs/>
          <w:sz w:val="16"/>
          <w:szCs w:val="16"/>
        </w:rPr>
      </w:pPr>
      <w:r>
        <w:rPr>
          <w:bCs/>
          <w:i/>
          <w:iCs/>
          <w:sz w:val="20"/>
          <w:szCs w:val="20"/>
          <w:lang w:eastAsia="zh-CN"/>
        </w:rPr>
        <w:t>“</w:t>
      </w:r>
      <w:r w:rsidR="00ED49D3" w:rsidRPr="009512B9">
        <w:rPr>
          <w:bCs/>
          <w:i/>
          <w:iCs/>
          <w:sz w:val="20"/>
          <w:szCs w:val="20"/>
          <w:lang w:eastAsia="zh-CN"/>
        </w:rPr>
        <w:t>Many RRM delays are extended for a carrier frequency where CCA is used, compared with carrier frequencies where CCA is not used</w:t>
      </w:r>
      <w:r>
        <w:rPr>
          <w:bCs/>
          <w:i/>
          <w:iCs/>
          <w:sz w:val="20"/>
          <w:szCs w:val="20"/>
          <w:lang w:eastAsia="zh-CN"/>
        </w:rPr>
        <w:t xml:space="preserve"> [2]”</w:t>
      </w:r>
    </w:p>
    <w:p w14:paraId="49A46810" w14:textId="15943F99" w:rsidR="009512B9" w:rsidRPr="009512B9" w:rsidRDefault="00CC6B30" w:rsidP="009512B9">
      <w:pPr>
        <w:pStyle w:val="ListParagraph"/>
        <w:numPr>
          <w:ilvl w:val="1"/>
          <w:numId w:val="39"/>
        </w:numPr>
        <w:rPr>
          <w:bCs/>
          <w:i/>
          <w:iCs/>
          <w:sz w:val="16"/>
          <w:szCs w:val="16"/>
        </w:rPr>
      </w:pPr>
      <w:r>
        <w:rPr>
          <w:bCs/>
          <w:sz w:val="20"/>
          <w:szCs w:val="20"/>
          <w:lang w:eastAsia="zh-CN"/>
        </w:rPr>
        <w:t xml:space="preserve">While this is generally true, there are </w:t>
      </w:r>
      <w:r w:rsidR="00FC07BF">
        <w:rPr>
          <w:bCs/>
          <w:sz w:val="20"/>
          <w:szCs w:val="20"/>
          <w:lang w:eastAsia="zh-CN"/>
        </w:rPr>
        <w:t xml:space="preserve">scenarios when rate of CCA failure can be quite low </w:t>
      </w:r>
      <w:r w:rsidR="00B41C14">
        <w:rPr>
          <w:bCs/>
          <w:sz w:val="20"/>
          <w:szCs w:val="20"/>
          <w:lang w:eastAsia="zh-CN"/>
        </w:rPr>
        <w:t>such as Frame-Based Equipment</w:t>
      </w:r>
      <w:r w:rsidR="004133B3">
        <w:rPr>
          <w:bCs/>
          <w:sz w:val="20"/>
          <w:szCs w:val="20"/>
          <w:lang w:eastAsia="zh-CN"/>
        </w:rPr>
        <w:t xml:space="preserve"> (FBE) deployment</w:t>
      </w:r>
      <w:r w:rsidR="00B41C14">
        <w:rPr>
          <w:bCs/>
          <w:sz w:val="20"/>
          <w:szCs w:val="20"/>
          <w:lang w:eastAsia="zh-CN"/>
        </w:rPr>
        <w:t xml:space="preserve">s </w:t>
      </w:r>
      <w:r w:rsidR="00DD0384">
        <w:rPr>
          <w:bCs/>
          <w:sz w:val="20"/>
          <w:szCs w:val="20"/>
          <w:lang w:eastAsia="zh-CN"/>
        </w:rPr>
        <w:t>or non-overlapping coverage of NR-U and WiFi</w:t>
      </w:r>
      <w:r w:rsidR="00C65923">
        <w:rPr>
          <w:bCs/>
          <w:sz w:val="20"/>
          <w:szCs w:val="20"/>
          <w:lang w:eastAsia="zh-CN"/>
        </w:rPr>
        <w:t>.</w:t>
      </w:r>
    </w:p>
    <w:p w14:paraId="727E9017" w14:textId="57A20086" w:rsidR="00ED49D3" w:rsidRDefault="00ED49D3" w:rsidP="00466EAC"/>
    <w:p w14:paraId="7CFB084A" w14:textId="395926B9" w:rsidR="00A13329" w:rsidRPr="000B11C7" w:rsidRDefault="00A13329" w:rsidP="00466EAC">
      <w:pPr>
        <w:rPr>
          <w:b/>
          <w:bCs/>
        </w:rPr>
      </w:pPr>
      <w:r w:rsidRPr="000B11C7">
        <w:rPr>
          <w:b/>
          <w:bCs/>
        </w:rPr>
        <w:t>Observation 1. Drawbacks of specifying an independent measurement gap pattern for NR-U are</w:t>
      </w:r>
      <w:r w:rsidR="005E423D" w:rsidRPr="000B11C7">
        <w:rPr>
          <w:b/>
          <w:bCs/>
        </w:rPr>
        <w:t>: 1) not future proof for unlicensed bands in mmW, 2) further complexity of specification, 3) shortage of time to finish NR-U core requirements</w:t>
      </w:r>
      <w:r w:rsidR="000B11C7" w:rsidRPr="000B11C7">
        <w:rPr>
          <w:b/>
          <w:bCs/>
        </w:rPr>
        <w:t>.</w:t>
      </w:r>
    </w:p>
    <w:p w14:paraId="6D981D47" w14:textId="0635B9E4" w:rsidR="002B3FEE" w:rsidRDefault="002B3FEE" w:rsidP="002B3FEE">
      <w:pPr>
        <w:rPr>
          <w:b/>
          <w:bCs/>
          <w:lang w:val="en-US"/>
        </w:rPr>
      </w:pPr>
      <w:r w:rsidRPr="002B3FEE">
        <w:rPr>
          <w:b/>
          <w:bCs/>
          <w:lang w:val="en-US"/>
        </w:rPr>
        <w:t>Proposal 1. RAN4 to not consider an independent gap pattern for unlicensed bands in Release 16.</w:t>
      </w:r>
    </w:p>
    <w:p w14:paraId="562905AA" w14:textId="1ECDEC8F" w:rsidR="00D77BF4" w:rsidRDefault="00D77BF4" w:rsidP="00D77BF4">
      <w:pPr>
        <w:pStyle w:val="Heading1"/>
        <w:rPr>
          <w:lang w:val="en-US"/>
        </w:rPr>
      </w:pPr>
      <w:r>
        <w:rPr>
          <w:lang w:val="en-US"/>
        </w:rPr>
        <w:t>Intra-frequency measurements</w:t>
      </w:r>
    </w:p>
    <w:p w14:paraId="1DDB7FD9" w14:textId="77777777" w:rsidR="00977101" w:rsidRDefault="00072FD3" w:rsidP="00045B52">
      <w:pPr>
        <w:rPr>
          <w:lang w:val="en-US"/>
        </w:rPr>
      </w:pPr>
      <w:r>
        <w:rPr>
          <w:lang w:val="en-US"/>
        </w:rPr>
        <w:t xml:space="preserve">Our proposal </w:t>
      </w:r>
      <w:r w:rsidR="00573290">
        <w:rPr>
          <w:lang w:val="en-US"/>
        </w:rPr>
        <w:t xml:space="preserve">for the L-max values can be found in the Table below. For larger DRX cycles, </w:t>
      </w:r>
      <w:r w:rsidR="00912662">
        <w:rPr>
          <w:lang w:val="en-US"/>
        </w:rPr>
        <w:t xml:space="preserve">smaller than 50% LBT failure </w:t>
      </w:r>
      <w:r w:rsidR="00595D2C">
        <w:rPr>
          <w:lang w:val="en-US"/>
        </w:rPr>
        <w:t xml:space="preserve">is assumed. The rationale in this case is that </w:t>
      </w:r>
      <w:r w:rsidR="00FB4ECC">
        <w:rPr>
          <w:lang w:val="en-US"/>
        </w:rPr>
        <w:t xml:space="preserve">combining </w:t>
      </w:r>
      <w:r w:rsidR="00595D2C">
        <w:rPr>
          <w:lang w:val="en-US"/>
        </w:rPr>
        <w:t xml:space="preserve">two samples </w:t>
      </w:r>
      <w:r w:rsidR="005C6B3E">
        <w:rPr>
          <w:lang w:val="en-US"/>
        </w:rPr>
        <w:t>too far apart</w:t>
      </w:r>
      <w:r w:rsidR="00FB4ECC">
        <w:rPr>
          <w:lang w:val="en-US"/>
        </w:rPr>
        <w:t xml:space="preserve"> </w:t>
      </w:r>
      <w:r w:rsidR="00D77BD5">
        <w:rPr>
          <w:lang w:val="en-US"/>
        </w:rPr>
        <w:t xml:space="preserve">should not be allowed as it reduces the measurement reliability and accuracy. Large DRX cycles along with large value of L-max </w:t>
      </w:r>
      <w:r w:rsidR="00F7418A">
        <w:rPr>
          <w:lang w:val="en-US"/>
        </w:rPr>
        <w:t xml:space="preserve">can create very large time </w:t>
      </w:r>
      <w:r w:rsidR="001A7300">
        <w:rPr>
          <w:lang w:val="en-US"/>
        </w:rPr>
        <w:t xml:space="preserve">gaps between two successive valid samples. </w:t>
      </w:r>
    </w:p>
    <w:p w14:paraId="5CF8E584" w14:textId="5C932A54" w:rsidR="00045B52" w:rsidRPr="00977101" w:rsidRDefault="00977101" w:rsidP="00045B52">
      <w:pPr>
        <w:rPr>
          <w:b/>
          <w:bCs/>
          <w:lang w:val="en-US"/>
        </w:rPr>
      </w:pPr>
      <w:r w:rsidRPr="00977101">
        <w:rPr>
          <w:b/>
          <w:bCs/>
          <w:lang w:val="en-US"/>
        </w:rPr>
        <w:t>Proposal</w:t>
      </w:r>
      <w:r w:rsidR="00CE7F21">
        <w:rPr>
          <w:b/>
          <w:bCs/>
          <w:lang w:val="en-US"/>
        </w:rPr>
        <w:t xml:space="preserve"> 2</w:t>
      </w:r>
      <w:r w:rsidRPr="00977101">
        <w:rPr>
          <w:b/>
          <w:bCs/>
          <w:lang w:val="en-US"/>
        </w:rPr>
        <w:t xml:space="preserve">. RAN4 to adopt the following L-max values for intra-frequency measurements. </w:t>
      </w:r>
      <w:r w:rsidR="005C6B3E" w:rsidRPr="00977101">
        <w:rPr>
          <w:b/>
          <w:bCs/>
          <w:lang w:val="en-US"/>
        </w:rPr>
        <w:t xml:space="preserve"> </w:t>
      </w:r>
    </w:p>
    <w:tbl>
      <w:tblPr>
        <w:tblW w:w="9509" w:type="dxa"/>
        <w:jc w:val="center"/>
        <w:tblCellMar>
          <w:left w:w="0" w:type="dxa"/>
          <w:right w:w="0" w:type="dxa"/>
        </w:tblCellMar>
        <w:tblLook w:val="04A0" w:firstRow="1" w:lastRow="0" w:firstColumn="1" w:lastColumn="0" w:noHBand="0" w:noVBand="1"/>
      </w:tblPr>
      <w:tblGrid>
        <w:gridCol w:w="1511"/>
        <w:gridCol w:w="1094"/>
        <w:gridCol w:w="1693"/>
        <w:gridCol w:w="1542"/>
        <w:gridCol w:w="3669"/>
      </w:tblGrid>
      <w:tr w:rsidR="002D688C" w:rsidRPr="002D688C" w14:paraId="48ADB933" w14:textId="77777777" w:rsidTr="00AD102B">
        <w:trPr>
          <w:trHeight w:val="283"/>
          <w:jc w:val="center"/>
        </w:trPr>
        <w:tc>
          <w:tcPr>
            <w:tcW w:w="1511"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2E56CAA7" w14:textId="77777777" w:rsidR="002D688C" w:rsidRPr="002D688C" w:rsidRDefault="002D688C" w:rsidP="00AD102B">
            <w:pPr>
              <w:jc w:val="center"/>
              <w:rPr>
                <w:lang w:val="en-US"/>
              </w:rPr>
            </w:pPr>
            <w:r w:rsidRPr="002D688C">
              <w:rPr>
                <w:b/>
                <w:bCs/>
                <w:lang w:val="en-US"/>
              </w:rPr>
              <w:t>Procedure</w:t>
            </w:r>
          </w:p>
        </w:tc>
        <w:tc>
          <w:tcPr>
            <w:tcW w:w="1094"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52A92C67" w14:textId="77777777" w:rsidR="002D688C" w:rsidRPr="002D688C" w:rsidRDefault="002D688C" w:rsidP="00AD102B">
            <w:pPr>
              <w:jc w:val="center"/>
              <w:rPr>
                <w:lang w:val="en-US"/>
              </w:rPr>
            </w:pPr>
            <w:r w:rsidRPr="002D688C">
              <w:rPr>
                <w:b/>
                <w:bCs/>
                <w:lang w:val="en-US"/>
              </w:rPr>
              <w:t>Rel-15 samples</w:t>
            </w:r>
          </w:p>
        </w:tc>
        <w:tc>
          <w:tcPr>
            <w:tcW w:w="6904"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3F194D0D" w14:textId="77777777" w:rsidR="002D688C" w:rsidRPr="002D688C" w:rsidRDefault="002D688C" w:rsidP="00AD102B">
            <w:pPr>
              <w:jc w:val="center"/>
              <w:rPr>
                <w:lang w:val="en-US"/>
              </w:rPr>
            </w:pPr>
            <w:r w:rsidRPr="002D688C">
              <w:rPr>
                <w:b/>
                <w:bCs/>
                <w:lang w:val="en-US"/>
              </w:rPr>
              <w:t>Maximum number of DL LBT failures</w:t>
            </w:r>
          </w:p>
        </w:tc>
      </w:tr>
      <w:tr w:rsidR="002D688C" w:rsidRPr="002D688C" w14:paraId="04C63991" w14:textId="77777777" w:rsidTr="00AD102B">
        <w:trPr>
          <w:trHeight w:val="275"/>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BA6AC53"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42DBAFA" w14:textId="77777777" w:rsidR="002D688C" w:rsidRPr="002D688C" w:rsidRDefault="002D688C" w:rsidP="00AD102B">
            <w:pPr>
              <w:jc w:val="center"/>
              <w:rPr>
                <w:lang w:val="en-US"/>
              </w:rPr>
            </w:pPr>
          </w:p>
        </w:tc>
        <w:tc>
          <w:tcPr>
            <w:tcW w:w="1693"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96AE5F4" w14:textId="77777777" w:rsidR="002D688C" w:rsidRPr="002D688C" w:rsidRDefault="002D688C" w:rsidP="00AD102B">
            <w:pPr>
              <w:jc w:val="center"/>
              <w:rPr>
                <w:lang w:val="en-US"/>
              </w:rPr>
            </w:pPr>
            <w:r w:rsidRPr="002D688C">
              <w:rPr>
                <w:b/>
                <w:bCs/>
                <w:lang w:val="en-US"/>
              </w:rPr>
              <w:t>Parameter name</w:t>
            </w:r>
          </w:p>
        </w:tc>
        <w:tc>
          <w:tcPr>
            <w:tcW w:w="1542"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504B961" w14:textId="77777777" w:rsidR="002D688C" w:rsidRPr="002D688C" w:rsidRDefault="002D688C" w:rsidP="00AD102B">
            <w:pPr>
              <w:jc w:val="center"/>
              <w:rPr>
                <w:lang w:val="en-US"/>
              </w:rPr>
            </w:pPr>
            <w:r w:rsidRPr="002D688C">
              <w:rPr>
                <w:b/>
                <w:bCs/>
                <w:lang w:val="en-US"/>
              </w:rPr>
              <w:t>Parameter value</w:t>
            </w:r>
          </w:p>
        </w:tc>
        <w:tc>
          <w:tcPr>
            <w:tcW w:w="366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1487BE7" w14:textId="77777777" w:rsidR="002D688C" w:rsidRPr="002D688C" w:rsidRDefault="002D688C" w:rsidP="00AD102B">
            <w:pPr>
              <w:jc w:val="center"/>
              <w:rPr>
                <w:lang w:val="en-US"/>
              </w:rPr>
            </w:pPr>
            <w:r w:rsidRPr="002D688C">
              <w:rPr>
                <w:b/>
                <w:bCs/>
                <w:lang w:val="en-US"/>
              </w:rPr>
              <w:t>Condition</w:t>
            </w:r>
          </w:p>
        </w:tc>
      </w:tr>
      <w:tr w:rsidR="002D688C" w:rsidRPr="002D688C" w14:paraId="1B995DC6" w14:textId="77777777" w:rsidTr="00AD102B">
        <w:trPr>
          <w:trHeight w:val="189"/>
          <w:jc w:val="center"/>
        </w:trPr>
        <w:tc>
          <w:tcPr>
            <w:tcW w:w="1511"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39B31D6" w14:textId="77777777" w:rsidR="002D688C" w:rsidRPr="002D688C" w:rsidRDefault="002D688C" w:rsidP="00AD102B">
            <w:pPr>
              <w:jc w:val="center"/>
              <w:rPr>
                <w:lang w:val="en-US"/>
              </w:rPr>
            </w:pPr>
            <w:r w:rsidRPr="002D688C">
              <w:rPr>
                <w:b/>
                <w:bCs/>
                <w:lang w:val="en-US"/>
              </w:rPr>
              <w:t>PSS/SSS detection, no gaps</w:t>
            </w:r>
          </w:p>
        </w:tc>
        <w:tc>
          <w:tcPr>
            <w:tcW w:w="1094"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3D3C77E" w14:textId="77777777" w:rsidR="002D688C" w:rsidRPr="002D688C" w:rsidRDefault="002D688C" w:rsidP="00AD102B">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E990410" w14:textId="77777777" w:rsidR="002D688C" w:rsidRPr="002D688C" w:rsidRDefault="002D688C" w:rsidP="00AD102B">
            <w:pPr>
              <w:jc w:val="center"/>
              <w:rPr>
                <w:lang w:val="en-US"/>
              </w:rPr>
            </w:pPr>
            <w:r w:rsidRPr="002D688C">
              <w:rPr>
                <w:lang w:val="en-US"/>
              </w:rPr>
              <w:t>L</w:t>
            </w:r>
            <w:r w:rsidRPr="002D688C">
              <w:rPr>
                <w:vertAlign w:val="subscript"/>
                <w:lang w:val="en-US"/>
              </w:rPr>
              <w:t>PSS/SSS,max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F3DCB1B" w14:textId="55B602D0" w:rsidR="002D688C" w:rsidRPr="002D688C" w:rsidRDefault="00977101" w:rsidP="00AD102B">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0A596DC" w14:textId="77777777" w:rsidR="002D688C" w:rsidRPr="002D688C" w:rsidRDefault="002D688C" w:rsidP="00AD102B">
            <w:pPr>
              <w:jc w:val="center"/>
              <w:rPr>
                <w:lang w:val="en-US"/>
              </w:rPr>
            </w:pPr>
            <w:r w:rsidRPr="002D688C">
              <w:rPr>
                <w:lang w:val="en-US"/>
              </w:rPr>
              <w:t>Max(T</w:t>
            </w:r>
            <w:r w:rsidRPr="002D688C">
              <w:rPr>
                <w:vertAlign w:val="subscript"/>
                <w:lang w:val="en-US"/>
              </w:rPr>
              <w:t>DRX</w:t>
            </w:r>
            <w:r w:rsidRPr="002D688C">
              <w:rPr>
                <w:lang w:val="en-US"/>
              </w:rPr>
              <w:t>,T</w:t>
            </w:r>
            <w:r w:rsidRPr="002D688C">
              <w:rPr>
                <w:vertAlign w:val="subscript"/>
                <w:lang w:val="en-US"/>
              </w:rPr>
              <w:t>SMTC</w:t>
            </w:r>
            <w:r w:rsidRPr="002D688C">
              <w:rPr>
                <w:lang w:val="en-US"/>
              </w:rPr>
              <w:t>)≤40</w:t>
            </w:r>
          </w:p>
        </w:tc>
      </w:tr>
      <w:tr w:rsidR="002D688C" w:rsidRPr="002D688C" w14:paraId="3BDE24FC" w14:textId="77777777" w:rsidTr="00AD102B">
        <w:trPr>
          <w:trHeight w:val="18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5AF457A" w14:textId="77777777" w:rsidR="002D688C" w:rsidRPr="002D688C" w:rsidRDefault="002D688C" w:rsidP="00AD102B">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0093D47"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D808C1B" w14:textId="77777777" w:rsidR="002D688C" w:rsidRPr="002D688C" w:rsidRDefault="002D688C" w:rsidP="00AD102B">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78BD44E" w14:textId="4CBD4C3E" w:rsidR="002D688C" w:rsidRPr="002D688C" w:rsidRDefault="00977101" w:rsidP="00AD102B">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A5C8EC7" w14:textId="77777777" w:rsidR="002D688C" w:rsidRPr="002D688C" w:rsidRDefault="002D688C" w:rsidP="00AD102B">
            <w:pPr>
              <w:jc w:val="center"/>
              <w:rPr>
                <w:lang w:val="en-US"/>
              </w:rPr>
            </w:pPr>
            <w:r w:rsidRPr="002D688C">
              <w:rPr>
                <w:lang w:val="en-US"/>
              </w:rPr>
              <w:t>40&lt;Max(T</w:t>
            </w:r>
            <w:r w:rsidRPr="002D688C">
              <w:rPr>
                <w:vertAlign w:val="subscript"/>
                <w:lang w:val="en-US"/>
              </w:rPr>
              <w:t>DRX</w:t>
            </w:r>
            <w:r w:rsidRPr="002D688C">
              <w:rPr>
                <w:lang w:val="en-US"/>
              </w:rPr>
              <w:t>,T</w:t>
            </w:r>
            <w:r w:rsidRPr="002D688C">
              <w:rPr>
                <w:vertAlign w:val="subscript"/>
                <w:lang w:val="en-US"/>
              </w:rPr>
              <w:t>SMTC</w:t>
            </w:r>
            <w:r w:rsidRPr="002D688C">
              <w:rPr>
                <w:lang w:val="en-US"/>
              </w:rPr>
              <w:t>)≤320</w:t>
            </w:r>
          </w:p>
        </w:tc>
      </w:tr>
      <w:tr w:rsidR="002D688C" w:rsidRPr="002D688C" w14:paraId="0765217C" w14:textId="77777777" w:rsidTr="00AD102B">
        <w:trPr>
          <w:trHeight w:val="18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43DB655" w14:textId="77777777" w:rsidR="002D688C" w:rsidRPr="002D688C" w:rsidRDefault="002D688C" w:rsidP="00AD102B">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E88AC1A"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C3F3763" w14:textId="77777777" w:rsidR="002D688C" w:rsidRPr="002D688C" w:rsidRDefault="002D688C" w:rsidP="00AD102B">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03CB7EA" w14:textId="65B59E52" w:rsidR="002D688C" w:rsidRPr="002D688C" w:rsidRDefault="00977101" w:rsidP="00AD102B">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4687BE1" w14:textId="77777777" w:rsidR="002D688C" w:rsidRPr="002D688C" w:rsidRDefault="002D688C" w:rsidP="00AD102B">
            <w:pPr>
              <w:jc w:val="center"/>
              <w:rPr>
                <w:lang w:val="en-US"/>
              </w:rPr>
            </w:pPr>
            <w:r w:rsidRPr="002D688C">
              <w:rPr>
                <w:lang w:val="en-US"/>
              </w:rPr>
              <w:t>T</w:t>
            </w:r>
            <w:r w:rsidRPr="002D688C">
              <w:rPr>
                <w:vertAlign w:val="subscript"/>
                <w:lang w:val="en-US"/>
              </w:rPr>
              <w:t>DRX</w:t>
            </w:r>
            <w:r w:rsidRPr="002D688C">
              <w:rPr>
                <w:lang w:val="en-US"/>
              </w:rPr>
              <w:t>&gt;320</w:t>
            </w:r>
          </w:p>
        </w:tc>
      </w:tr>
      <w:tr w:rsidR="002D688C" w:rsidRPr="002D688C" w14:paraId="1F6F169A"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DC2551B" w14:textId="77777777" w:rsidR="002D688C" w:rsidRPr="002D688C" w:rsidRDefault="002D688C" w:rsidP="00AD102B">
            <w:pPr>
              <w:jc w:val="center"/>
              <w:rPr>
                <w:lang w:val="en-US"/>
              </w:rPr>
            </w:pPr>
            <w:r w:rsidRPr="002D688C">
              <w:rPr>
                <w:b/>
                <w:bCs/>
                <w:lang w:val="en-US"/>
              </w:rPr>
              <w:t>PSS/SSS detection for deactivated SCell,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347DC74" w14:textId="77777777" w:rsidR="002D688C" w:rsidRPr="002D688C" w:rsidRDefault="002D688C" w:rsidP="00AD102B">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6E11A57" w14:textId="77777777" w:rsidR="002D688C" w:rsidRPr="002D688C" w:rsidRDefault="002D688C" w:rsidP="00AD102B">
            <w:pPr>
              <w:jc w:val="center"/>
              <w:rPr>
                <w:lang w:val="en-US"/>
              </w:rPr>
            </w:pPr>
            <w:r w:rsidRPr="002D688C">
              <w:rPr>
                <w:lang w:val="en-US"/>
              </w:rPr>
              <w:t>L</w:t>
            </w:r>
            <w:r w:rsidRPr="002D688C">
              <w:rPr>
                <w:vertAlign w:val="subscript"/>
                <w:lang w:val="en-US"/>
              </w:rPr>
              <w:t>PSS/SSS,deact,max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4BC7164" w14:textId="28DF812B" w:rsidR="002D688C" w:rsidRPr="002D688C" w:rsidRDefault="00251801" w:rsidP="00AD102B">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C56F7D9" w14:textId="77777777" w:rsidR="002D688C" w:rsidRPr="002D688C" w:rsidRDefault="002D688C" w:rsidP="00AD102B">
            <w:pPr>
              <w:jc w:val="center"/>
              <w:rPr>
                <w:lang w:val="en-US"/>
              </w:rPr>
            </w:pPr>
            <w:r w:rsidRPr="002D688C">
              <w:rPr>
                <w:lang w:val="en-US"/>
              </w:rPr>
              <w:t>Max(T</w:t>
            </w:r>
            <w:r w:rsidRPr="002D688C">
              <w:rPr>
                <w:vertAlign w:val="subscript"/>
                <w:lang w:val="en-US"/>
              </w:rPr>
              <w:t>DRX</w:t>
            </w:r>
            <w:r w:rsidRPr="002D688C">
              <w:rPr>
                <w:lang w:val="en-US"/>
              </w:rPr>
              <w:t>, measCycleSCell)≤40</w:t>
            </w:r>
          </w:p>
        </w:tc>
      </w:tr>
      <w:tr w:rsidR="002D688C" w:rsidRPr="002D688C" w14:paraId="32974374"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C2D276"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410BB67"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0F243A5" w14:textId="77777777" w:rsidR="002D688C" w:rsidRPr="002D688C" w:rsidRDefault="002D688C" w:rsidP="00AD102B">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919F9FE" w14:textId="7E23E20F" w:rsidR="002D688C" w:rsidRPr="002D688C" w:rsidRDefault="00251801" w:rsidP="00AD102B">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498523A" w14:textId="77777777" w:rsidR="002D688C" w:rsidRPr="002D688C" w:rsidRDefault="002D688C" w:rsidP="00AD102B">
            <w:pPr>
              <w:jc w:val="center"/>
              <w:rPr>
                <w:lang w:val="en-US"/>
              </w:rPr>
            </w:pPr>
            <w:r w:rsidRPr="002D688C">
              <w:rPr>
                <w:lang w:val="en-US"/>
              </w:rPr>
              <w:t>40&lt; Max(T</w:t>
            </w:r>
            <w:r w:rsidRPr="002D688C">
              <w:rPr>
                <w:vertAlign w:val="subscript"/>
                <w:lang w:val="en-US"/>
              </w:rPr>
              <w:t>DRX</w:t>
            </w:r>
            <w:r w:rsidRPr="002D688C">
              <w:rPr>
                <w:lang w:val="en-US"/>
              </w:rPr>
              <w:t>, measCycleSCell)≤320</w:t>
            </w:r>
          </w:p>
        </w:tc>
      </w:tr>
      <w:tr w:rsidR="002D688C" w:rsidRPr="002D688C" w14:paraId="54C77EC0"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0037E72"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16DC4A"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0DECE7" w14:textId="77777777" w:rsidR="002D688C" w:rsidRPr="002D688C" w:rsidRDefault="002D688C" w:rsidP="00AD102B">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2465AF2" w14:textId="545848AA" w:rsidR="002D688C" w:rsidRPr="002D688C" w:rsidRDefault="00251801" w:rsidP="00AD102B">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01BC7A9" w14:textId="77777777" w:rsidR="002D688C" w:rsidRPr="002D688C" w:rsidRDefault="002D688C" w:rsidP="00AD102B">
            <w:pPr>
              <w:jc w:val="center"/>
              <w:rPr>
                <w:lang w:val="en-US"/>
              </w:rPr>
            </w:pPr>
            <w:r w:rsidRPr="002D688C">
              <w:rPr>
                <w:lang w:val="en-US"/>
              </w:rPr>
              <w:t>T</w:t>
            </w:r>
            <w:r w:rsidRPr="002D688C">
              <w:rPr>
                <w:vertAlign w:val="subscript"/>
                <w:lang w:val="en-US"/>
              </w:rPr>
              <w:t>DRX</w:t>
            </w:r>
            <w:r w:rsidRPr="002D688C">
              <w:rPr>
                <w:lang w:val="en-US"/>
              </w:rPr>
              <w:t>&gt;320</w:t>
            </w:r>
          </w:p>
        </w:tc>
      </w:tr>
      <w:tr w:rsidR="002D688C" w:rsidRPr="002D688C" w14:paraId="2037D38C"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4567C39" w14:textId="77777777" w:rsidR="002D688C" w:rsidRPr="002D688C" w:rsidRDefault="002D688C" w:rsidP="00AD102B">
            <w:pPr>
              <w:jc w:val="center"/>
              <w:rPr>
                <w:lang w:val="en-US"/>
              </w:rPr>
            </w:pPr>
            <w:r w:rsidRPr="002D688C">
              <w:rPr>
                <w:b/>
                <w:bCs/>
                <w:lang w:val="en-US"/>
              </w:rPr>
              <w:t>Time index detection,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4E83C7A" w14:textId="77777777" w:rsidR="002D688C" w:rsidRPr="002D688C" w:rsidRDefault="002D688C" w:rsidP="00AD102B">
            <w:pPr>
              <w:jc w:val="center"/>
              <w:rPr>
                <w:lang w:val="en-US"/>
              </w:rPr>
            </w:pPr>
            <w:r w:rsidRPr="002D688C">
              <w:rPr>
                <w:lang w:val="en-US"/>
              </w:rPr>
              <w:t>3</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C64B669" w14:textId="77777777" w:rsidR="002D688C" w:rsidRPr="002D688C" w:rsidRDefault="002D688C" w:rsidP="00AD102B">
            <w:pPr>
              <w:jc w:val="center"/>
              <w:rPr>
                <w:lang w:val="en-US"/>
              </w:rPr>
            </w:pPr>
            <w:r w:rsidRPr="002D688C">
              <w:rPr>
                <w:lang w:val="en-US"/>
              </w:rPr>
              <w:t>L</w:t>
            </w:r>
            <w:r w:rsidRPr="002D688C">
              <w:rPr>
                <w:vertAlign w:val="subscript"/>
                <w:lang w:val="en-US"/>
              </w:rPr>
              <w:t>ind,max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EB6CCCA" w14:textId="1E181794" w:rsidR="002D688C" w:rsidRPr="002D688C" w:rsidRDefault="00251801" w:rsidP="00AD102B">
            <w:pPr>
              <w:jc w:val="center"/>
              <w:rPr>
                <w:lang w:val="en-US"/>
              </w:rPr>
            </w:pPr>
            <w:r>
              <w:rPr>
                <w:lang w:val="en-US"/>
              </w:rPr>
              <w:t>6</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5DB1169" w14:textId="77777777" w:rsidR="002D688C" w:rsidRPr="002D688C" w:rsidRDefault="002D688C" w:rsidP="00AD102B">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)≤40</w:t>
            </w:r>
          </w:p>
        </w:tc>
      </w:tr>
      <w:tr w:rsidR="002D688C" w:rsidRPr="002D688C" w14:paraId="7D87B4FD"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BB52A4"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5E1A91"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2E2755" w14:textId="77777777" w:rsidR="002D688C" w:rsidRPr="002D688C" w:rsidRDefault="002D688C" w:rsidP="00AD102B">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3A7CEFC" w14:textId="3C252EBF" w:rsidR="002D688C" w:rsidRPr="002D688C" w:rsidRDefault="00251801" w:rsidP="00AD102B">
            <w:pPr>
              <w:jc w:val="center"/>
              <w:rPr>
                <w:lang w:val="en-US"/>
              </w:rPr>
            </w:pPr>
            <w:r>
              <w:rPr>
                <w:lang w:val="en-US"/>
              </w:rPr>
              <w:t>3</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7BC4AA0" w14:textId="77777777" w:rsidR="002D688C" w:rsidRPr="002D688C" w:rsidRDefault="002D688C" w:rsidP="00AD102B">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)≤320</w:t>
            </w:r>
          </w:p>
        </w:tc>
      </w:tr>
      <w:tr w:rsidR="002D688C" w:rsidRPr="002D688C" w14:paraId="55D292BA"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373815"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6F664F" w14:textId="77777777" w:rsidR="002D688C" w:rsidRPr="002D688C" w:rsidRDefault="002D688C" w:rsidP="00AD102B">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3B48EA9" w14:textId="77777777" w:rsidR="002D688C" w:rsidRPr="002D688C" w:rsidRDefault="002D688C" w:rsidP="00AD102B">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0D1B872" w14:textId="2226EE0A" w:rsidR="002D688C" w:rsidRPr="002D688C" w:rsidRDefault="00251801" w:rsidP="00AD102B">
            <w:pPr>
              <w:jc w:val="center"/>
              <w:rPr>
                <w:lang w:val="en-US"/>
              </w:rPr>
            </w:pPr>
            <w:r>
              <w:rPr>
                <w:lang w:val="en-US"/>
              </w:rPr>
              <w:t>1</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89DB917" w14:textId="77777777" w:rsidR="002D688C" w:rsidRPr="002D688C" w:rsidRDefault="002D688C" w:rsidP="00AD102B">
            <w:pPr>
              <w:jc w:val="center"/>
              <w:rPr>
                <w:lang w:val="en-US"/>
              </w:rPr>
            </w:pPr>
            <w:r w:rsidRPr="002D688C">
              <w:rPr>
                <w:lang w:val="en-US"/>
              </w:rPr>
              <w:t>T</w:t>
            </w:r>
            <w:r w:rsidRPr="002D688C">
              <w:rPr>
                <w:vertAlign w:val="subscript"/>
                <w:lang w:val="en-US"/>
              </w:rPr>
              <w:t>DRX</w:t>
            </w:r>
            <w:r w:rsidRPr="002D688C">
              <w:rPr>
                <w:lang w:val="en-US"/>
              </w:rPr>
              <w:t>&gt;320</w:t>
            </w:r>
          </w:p>
        </w:tc>
      </w:tr>
      <w:tr w:rsidR="00251801" w:rsidRPr="002D688C" w14:paraId="56B22D2D"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A53CEA7" w14:textId="77777777" w:rsidR="00251801" w:rsidRPr="002D688C" w:rsidRDefault="00251801" w:rsidP="00251801">
            <w:pPr>
              <w:jc w:val="center"/>
              <w:rPr>
                <w:lang w:val="en-US"/>
              </w:rPr>
            </w:pPr>
            <w:r w:rsidRPr="002D688C">
              <w:rPr>
                <w:b/>
                <w:bCs/>
                <w:lang w:val="en-US"/>
              </w:rPr>
              <w:t>Time index detection for deactivated SCell,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C2B916B" w14:textId="77777777" w:rsidR="00251801" w:rsidRPr="002D688C" w:rsidRDefault="00251801" w:rsidP="00251801">
            <w:pPr>
              <w:jc w:val="center"/>
              <w:rPr>
                <w:lang w:val="en-US"/>
              </w:rPr>
            </w:pPr>
            <w:r w:rsidRPr="002D688C">
              <w:rPr>
                <w:lang w:val="en-US"/>
              </w:rPr>
              <w:t>3</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E768AEA" w14:textId="77777777" w:rsidR="00251801" w:rsidRPr="002D688C" w:rsidRDefault="00251801" w:rsidP="00251801">
            <w:pPr>
              <w:jc w:val="center"/>
              <w:rPr>
                <w:lang w:val="en-US"/>
              </w:rPr>
            </w:pPr>
            <w:r w:rsidRPr="002D688C">
              <w:rPr>
                <w:lang w:val="en-US"/>
              </w:rPr>
              <w:t>L</w:t>
            </w:r>
            <w:r w:rsidRPr="002D688C">
              <w:rPr>
                <w:vertAlign w:val="subscript"/>
                <w:lang w:val="en-US"/>
              </w:rPr>
              <w:t>ind,deact,max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4BC1310" w14:textId="4CCB967E" w:rsidR="00251801" w:rsidRPr="002D688C" w:rsidRDefault="00251801" w:rsidP="00251801">
            <w:pPr>
              <w:jc w:val="center"/>
              <w:rPr>
                <w:lang w:val="en-US"/>
              </w:rPr>
            </w:pPr>
            <w:r>
              <w:rPr>
                <w:lang w:val="en-US"/>
              </w:rPr>
              <w:t>6</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E3447C6" w14:textId="77777777" w:rsidR="00251801" w:rsidRPr="002D688C" w:rsidRDefault="00251801" w:rsidP="00251801">
            <w:pPr>
              <w:jc w:val="center"/>
              <w:rPr>
                <w:lang w:val="en-US"/>
              </w:rPr>
            </w:pPr>
            <w:r w:rsidRPr="002D688C">
              <w:rPr>
                <w:lang w:val="en-US"/>
              </w:rPr>
              <w:t>Max(T</w:t>
            </w:r>
            <w:r w:rsidRPr="002D688C">
              <w:rPr>
                <w:vertAlign w:val="subscript"/>
                <w:lang w:val="en-US"/>
              </w:rPr>
              <w:t>DRX</w:t>
            </w:r>
            <w:r w:rsidRPr="002D688C">
              <w:rPr>
                <w:lang w:val="en-US"/>
              </w:rPr>
              <w:t>, measCycleSCell)≤40</w:t>
            </w:r>
          </w:p>
        </w:tc>
      </w:tr>
      <w:tr w:rsidR="00251801" w:rsidRPr="002D688C" w14:paraId="17B5721F"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C7C04AC"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CCBEE7D"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688E723"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D17E642" w14:textId="2F06ED94" w:rsidR="00251801" w:rsidRPr="002D688C" w:rsidRDefault="00251801" w:rsidP="00251801">
            <w:pPr>
              <w:jc w:val="center"/>
              <w:rPr>
                <w:lang w:val="en-US"/>
              </w:rPr>
            </w:pPr>
            <w:r>
              <w:rPr>
                <w:lang w:val="en-US"/>
              </w:rPr>
              <w:t>3</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8E942D3" w14:textId="77777777" w:rsidR="00251801" w:rsidRPr="002D688C" w:rsidRDefault="00251801" w:rsidP="00251801">
            <w:pPr>
              <w:jc w:val="center"/>
              <w:rPr>
                <w:lang w:val="en-US"/>
              </w:rPr>
            </w:pPr>
            <w:r w:rsidRPr="002D688C">
              <w:rPr>
                <w:lang w:val="en-US"/>
              </w:rPr>
              <w:t>40&lt; Max(T</w:t>
            </w:r>
            <w:r w:rsidRPr="002D688C">
              <w:rPr>
                <w:vertAlign w:val="subscript"/>
                <w:lang w:val="en-US"/>
              </w:rPr>
              <w:t>DRX</w:t>
            </w:r>
            <w:r w:rsidRPr="002D688C">
              <w:rPr>
                <w:lang w:val="en-US"/>
              </w:rPr>
              <w:t>, measCycleSCell)≤320</w:t>
            </w:r>
          </w:p>
        </w:tc>
      </w:tr>
      <w:tr w:rsidR="00251801" w:rsidRPr="002D688C" w14:paraId="659FD5C7"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E7BE18"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74665A"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87570C"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A2344B9" w14:textId="05A153E0" w:rsidR="00251801" w:rsidRPr="002D688C" w:rsidRDefault="00251801" w:rsidP="00251801">
            <w:pPr>
              <w:jc w:val="center"/>
              <w:rPr>
                <w:lang w:val="en-US"/>
              </w:rPr>
            </w:pPr>
            <w:r>
              <w:rPr>
                <w:lang w:val="en-US"/>
              </w:rPr>
              <w:t>1</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6102D1E" w14:textId="77777777" w:rsidR="00251801" w:rsidRPr="002D688C" w:rsidRDefault="00251801" w:rsidP="00251801">
            <w:pPr>
              <w:jc w:val="center"/>
              <w:rPr>
                <w:lang w:val="en-US"/>
              </w:rPr>
            </w:pPr>
            <w:r w:rsidRPr="002D688C">
              <w:rPr>
                <w:lang w:val="en-US"/>
              </w:rPr>
              <w:t>T</w:t>
            </w:r>
            <w:r w:rsidRPr="002D688C">
              <w:rPr>
                <w:vertAlign w:val="subscript"/>
                <w:lang w:val="en-US"/>
              </w:rPr>
              <w:t>DRX</w:t>
            </w:r>
            <w:r w:rsidRPr="002D688C">
              <w:rPr>
                <w:lang w:val="en-US"/>
              </w:rPr>
              <w:t>&gt;320</w:t>
            </w:r>
          </w:p>
        </w:tc>
      </w:tr>
      <w:tr w:rsidR="00251801" w:rsidRPr="002D688C" w14:paraId="0E02FE00"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3FD91320" w14:textId="77777777" w:rsidR="00251801" w:rsidRPr="002D688C" w:rsidRDefault="00251801" w:rsidP="00251801">
            <w:pPr>
              <w:jc w:val="center"/>
              <w:rPr>
                <w:lang w:val="en-US"/>
              </w:rPr>
            </w:pPr>
            <w:r w:rsidRPr="002D688C">
              <w:rPr>
                <w:b/>
                <w:bCs/>
                <w:lang w:val="en-US"/>
              </w:rPr>
              <w:t>Measurement,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5BF98AE" w14:textId="77777777" w:rsidR="00251801" w:rsidRPr="002D688C" w:rsidRDefault="00251801" w:rsidP="00251801">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2510DD3" w14:textId="77777777" w:rsidR="00251801" w:rsidRPr="002D688C" w:rsidRDefault="00251801" w:rsidP="00251801">
            <w:pPr>
              <w:jc w:val="center"/>
              <w:rPr>
                <w:lang w:val="en-US"/>
              </w:rPr>
            </w:pPr>
            <w:r w:rsidRPr="002D688C">
              <w:rPr>
                <w:lang w:val="en-US"/>
              </w:rPr>
              <w:t>L</w:t>
            </w:r>
            <w:r w:rsidRPr="002D688C">
              <w:rPr>
                <w:vertAlign w:val="subscript"/>
                <w:lang w:val="en-US"/>
              </w:rPr>
              <w:t>meas,max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A8C1D7D" w14:textId="729EAB41" w:rsidR="00251801" w:rsidRPr="002D688C" w:rsidRDefault="00251801" w:rsidP="00251801">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C5402FB" w14:textId="77777777" w:rsidR="00251801" w:rsidRPr="002D688C" w:rsidRDefault="00251801" w:rsidP="00251801">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)≤40</w:t>
            </w:r>
          </w:p>
        </w:tc>
      </w:tr>
      <w:tr w:rsidR="00251801" w:rsidRPr="002D688C" w14:paraId="77E288B8"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D6FCED"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B1C90C"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7A86A3"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B8BD44F" w14:textId="06E35732" w:rsidR="00251801" w:rsidRPr="002D688C" w:rsidRDefault="00251801" w:rsidP="00251801">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E5CC445" w14:textId="77777777" w:rsidR="00251801" w:rsidRPr="002D688C" w:rsidRDefault="00251801" w:rsidP="00251801">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)≤320</w:t>
            </w:r>
          </w:p>
        </w:tc>
      </w:tr>
      <w:tr w:rsidR="00251801" w:rsidRPr="002D688C" w14:paraId="3F394702"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A3EC36"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A9A6B6"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E6D7ED1"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9A6E494" w14:textId="1A25199F" w:rsidR="00251801" w:rsidRPr="002D688C" w:rsidRDefault="00251801" w:rsidP="00251801">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29BD4A3" w14:textId="77777777" w:rsidR="00251801" w:rsidRPr="002D688C" w:rsidRDefault="00251801" w:rsidP="00251801">
            <w:pPr>
              <w:jc w:val="center"/>
              <w:rPr>
                <w:lang w:val="en-US"/>
              </w:rPr>
            </w:pPr>
            <w:r w:rsidRPr="002D688C">
              <w:rPr>
                <w:lang w:val="en-US"/>
              </w:rPr>
              <w:t>T</w:t>
            </w:r>
            <w:r w:rsidRPr="002D688C">
              <w:rPr>
                <w:vertAlign w:val="subscript"/>
                <w:lang w:val="en-US"/>
              </w:rPr>
              <w:t>DRX</w:t>
            </w:r>
            <w:r w:rsidRPr="002D688C">
              <w:rPr>
                <w:lang w:val="en-US"/>
              </w:rPr>
              <w:t>&gt;320</w:t>
            </w:r>
          </w:p>
        </w:tc>
      </w:tr>
      <w:tr w:rsidR="00251801" w:rsidRPr="002D688C" w14:paraId="154C3446"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365F0BF" w14:textId="77777777" w:rsidR="00251801" w:rsidRPr="002D688C" w:rsidRDefault="00251801" w:rsidP="00251801">
            <w:pPr>
              <w:jc w:val="center"/>
              <w:rPr>
                <w:lang w:val="en-US"/>
              </w:rPr>
            </w:pPr>
            <w:r w:rsidRPr="002D688C">
              <w:rPr>
                <w:b/>
                <w:bCs/>
                <w:lang w:val="en-US"/>
              </w:rPr>
              <w:t>Measurement on deactivated SCell,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8D17AC5" w14:textId="77777777" w:rsidR="00251801" w:rsidRPr="002D688C" w:rsidRDefault="00251801" w:rsidP="00251801">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75FB7ED" w14:textId="77777777" w:rsidR="00251801" w:rsidRPr="002D688C" w:rsidRDefault="00251801" w:rsidP="00251801">
            <w:pPr>
              <w:jc w:val="center"/>
              <w:rPr>
                <w:lang w:val="en-US"/>
              </w:rPr>
            </w:pPr>
            <w:r w:rsidRPr="002D688C">
              <w:rPr>
                <w:lang w:val="en-US"/>
              </w:rPr>
              <w:t>L</w:t>
            </w:r>
            <w:r w:rsidRPr="002D688C">
              <w:rPr>
                <w:vertAlign w:val="subscript"/>
                <w:lang w:val="en-US"/>
              </w:rPr>
              <w:t>meas,deact,max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E1FC934" w14:textId="7CB7F089" w:rsidR="00251801" w:rsidRPr="002D688C" w:rsidRDefault="00251801" w:rsidP="00251801">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4769C05" w14:textId="77777777" w:rsidR="00251801" w:rsidRPr="002D688C" w:rsidRDefault="00251801" w:rsidP="00251801">
            <w:pPr>
              <w:jc w:val="center"/>
              <w:rPr>
                <w:lang w:val="en-US"/>
              </w:rPr>
            </w:pPr>
            <w:r w:rsidRPr="002D688C">
              <w:rPr>
                <w:lang w:val="en-US"/>
              </w:rPr>
              <w:t>Max(T</w:t>
            </w:r>
            <w:r w:rsidRPr="002D688C">
              <w:rPr>
                <w:vertAlign w:val="subscript"/>
                <w:lang w:val="en-US"/>
              </w:rPr>
              <w:t>DRX</w:t>
            </w:r>
            <w:r w:rsidRPr="002D688C">
              <w:rPr>
                <w:lang w:val="en-US"/>
              </w:rPr>
              <w:t>, measCycleSCell)≤40</w:t>
            </w:r>
          </w:p>
        </w:tc>
      </w:tr>
      <w:tr w:rsidR="00251801" w:rsidRPr="002D688C" w14:paraId="3E5831F8"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77E2DB5"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EAC4F26"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6528D7"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ADC973E" w14:textId="3A6A0D2B" w:rsidR="00251801" w:rsidRPr="002D688C" w:rsidRDefault="00251801" w:rsidP="00251801">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BA32F3D" w14:textId="77777777" w:rsidR="00251801" w:rsidRPr="002D688C" w:rsidRDefault="00251801" w:rsidP="00251801">
            <w:pPr>
              <w:jc w:val="center"/>
              <w:rPr>
                <w:lang w:val="en-US"/>
              </w:rPr>
            </w:pPr>
            <w:r w:rsidRPr="002D688C">
              <w:rPr>
                <w:lang w:val="en-US"/>
              </w:rPr>
              <w:t>40&lt; Max(T</w:t>
            </w:r>
            <w:r w:rsidRPr="002D688C">
              <w:rPr>
                <w:vertAlign w:val="subscript"/>
                <w:lang w:val="en-US"/>
              </w:rPr>
              <w:t>DRX</w:t>
            </w:r>
            <w:r w:rsidRPr="002D688C">
              <w:rPr>
                <w:lang w:val="en-US"/>
              </w:rPr>
              <w:t>, measCycleSCell)≤320</w:t>
            </w:r>
          </w:p>
        </w:tc>
      </w:tr>
      <w:tr w:rsidR="00251801" w:rsidRPr="002D688C" w14:paraId="794D382F"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881C5D8"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58FC5A4"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79DD3B4"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CCFAA41" w14:textId="29429E80" w:rsidR="00251801" w:rsidRPr="002D688C" w:rsidRDefault="00251801" w:rsidP="00251801">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5C38835" w14:textId="77777777" w:rsidR="00251801" w:rsidRPr="002D688C" w:rsidRDefault="00251801" w:rsidP="00251801">
            <w:pPr>
              <w:jc w:val="center"/>
              <w:rPr>
                <w:lang w:val="en-US"/>
              </w:rPr>
            </w:pPr>
            <w:r w:rsidRPr="002D688C">
              <w:rPr>
                <w:lang w:val="en-US"/>
              </w:rPr>
              <w:t>T</w:t>
            </w:r>
            <w:r w:rsidRPr="002D688C">
              <w:rPr>
                <w:vertAlign w:val="subscript"/>
                <w:lang w:val="en-US"/>
              </w:rPr>
              <w:t>DRX</w:t>
            </w:r>
            <w:r w:rsidRPr="002D688C">
              <w:rPr>
                <w:lang w:val="en-US"/>
              </w:rPr>
              <w:t>&gt;320</w:t>
            </w:r>
          </w:p>
        </w:tc>
      </w:tr>
      <w:tr w:rsidR="00251801" w:rsidRPr="002D688C" w14:paraId="04AA129E"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22716899" w14:textId="77777777" w:rsidR="00251801" w:rsidRPr="002D688C" w:rsidRDefault="00251801" w:rsidP="00251801">
            <w:pPr>
              <w:jc w:val="center"/>
              <w:rPr>
                <w:lang w:val="en-US"/>
              </w:rPr>
            </w:pPr>
            <w:r w:rsidRPr="002D688C">
              <w:rPr>
                <w:b/>
                <w:bCs/>
                <w:lang w:val="en-US"/>
              </w:rPr>
              <w:t>PSS/SSS detection, with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3C6836E" w14:textId="77777777" w:rsidR="00251801" w:rsidRPr="002D688C" w:rsidRDefault="00251801" w:rsidP="00251801">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1AD089A" w14:textId="77777777" w:rsidR="00251801" w:rsidRPr="002D688C" w:rsidRDefault="00251801" w:rsidP="00251801">
            <w:pPr>
              <w:jc w:val="center"/>
              <w:rPr>
                <w:lang w:val="en-US"/>
              </w:rPr>
            </w:pPr>
            <w:r w:rsidRPr="002D688C">
              <w:rPr>
                <w:lang w:val="en-US"/>
              </w:rPr>
              <w:t>L</w:t>
            </w:r>
            <w:r w:rsidRPr="002D688C">
              <w:rPr>
                <w:vertAlign w:val="subscript"/>
                <w:lang w:val="en-US"/>
              </w:rPr>
              <w:t>PSS/SSS,gaps,max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62FB651" w14:textId="32E93A63" w:rsidR="00251801" w:rsidRPr="002D688C" w:rsidRDefault="00251801" w:rsidP="00251801">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F720801" w14:textId="77777777" w:rsidR="00251801" w:rsidRPr="002D688C" w:rsidRDefault="00251801" w:rsidP="00251801">
            <w:pPr>
              <w:jc w:val="center"/>
              <w:rPr>
                <w:lang w:val="en-US"/>
              </w:rPr>
            </w:pPr>
            <w:r w:rsidRPr="002D688C">
              <w:rPr>
                <w:lang w:val="en-US"/>
              </w:rPr>
              <w:t>Max(T</w:t>
            </w:r>
            <w:r w:rsidRPr="002D688C">
              <w:rPr>
                <w:vertAlign w:val="subscript"/>
                <w:lang w:val="en-US"/>
              </w:rPr>
              <w:t>DRX</w:t>
            </w:r>
            <w:r w:rsidRPr="002D688C">
              <w:rPr>
                <w:lang w:val="en-US"/>
              </w:rPr>
              <w:t>,T</w:t>
            </w:r>
            <w:r w:rsidRPr="002D688C">
              <w:rPr>
                <w:vertAlign w:val="subscript"/>
                <w:lang w:val="en-US"/>
              </w:rPr>
              <w:t>SMTC</w:t>
            </w:r>
            <w:r w:rsidRPr="002D688C">
              <w:rPr>
                <w:lang w:val="en-US"/>
              </w:rPr>
              <w:t>, MGRP)≤40</w:t>
            </w:r>
          </w:p>
        </w:tc>
      </w:tr>
      <w:tr w:rsidR="00251801" w:rsidRPr="002D688C" w14:paraId="2BD287F4"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B98DB71"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2273FB1"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C32146"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6E04834" w14:textId="7C4AAE5A" w:rsidR="00251801" w:rsidRPr="002D688C" w:rsidRDefault="00251801" w:rsidP="00251801">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53EF891" w14:textId="77777777" w:rsidR="00251801" w:rsidRPr="002D688C" w:rsidRDefault="00251801" w:rsidP="00251801">
            <w:pPr>
              <w:jc w:val="center"/>
              <w:rPr>
                <w:lang w:val="en-US"/>
              </w:rPr>
            </w:pPr>
            <w:r w:rsidRPr="002D688C">
              <w:rPr>
                <w:lang w:val="en-US"/>
              </w:rPr>
              <w:t>40&lt;Max(T</w:t>
            </w:r>
            <w:r w:rsidRPr="002D688C">
              <w:rPr>
                <w:vertAlign w:val="subscript"/>
                <w:lang w:val="en-US"/>
              </w:rPr>
              <w:t>DRX</w:t>
            </w:r>
            <w:r w:rsidRPr="002D688C">
              <w:rPr>
                <w:lang w:val="en-US"/>
              </w:rPr>
              <w:t>,T</w:t>
            </w:r>
            <w:r w:rsidRPr="002D688C">
              <w:rPr>
                <w:vertAlign w:val="subscript"/>
                <w:lang w:val="en-US"/>
              </w:rPr>
              <w:t>SMTC</w:t>
            </w:r>
            <w:r w:rsidRPr="002D688C">
              <w:rPr>
                <w:lang w:val="en-US"/>
              </w:rPr>
              <w:t>, MGRP)≤320</w:t>
            </w:r>
          </w:p>
        </w:tc>
      </w:tr>
      <w:tr w:rsidR="00251801" w:rsidRPr="002D688C" w14:paraId="5096D5C3"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B654BC"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BDD99DF"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F64D73A"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AA1B665" w14:textId="6EE16131" w:rsidR="00251801" w:rsidRPr="002D688C" w:rsidRDefault="00251801" w:rsidP="00251801">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8DF10DD" w14:textId="77777777" w:rsidR="00251801" w:rsidRPr="002D688C" w:rsidRDefault="00251801" w:rsidP="00251801">
            <w:pPr>
              <w:jc w:val="center"/>
              <w:rPr>
                <w:lang w:val="en-US"/>
              </w:rPr>
            </w:pPr>
            <w:r w:rsidRPr="002D688C">
              <w:rPr>
                <w:lang w:val="en-US"/>
              </w:rPr>
              <w:t>T</w:t>
            </w:r>
            <w:r w:rsidRPr="002D688C">
              <w:rPr>
                <w:vertAlign w:val="subscript"/>
                <w:lang w:val="en-US"/>
              </w:rPr>
              <w:t>DRX</w:t>
            </w:r>
            <w:r w:rsidRPr="002D688C">
              <w:rPr>
                <w:lang w:val="en-US"/>
              </w:rPr>
              <w:t>&gt;320</w:t>
            </w:r>
          </w:p>
        </w:tc>
      </w:tr>
      <w:tr w:rsidR="00251801" w:rsidRPr="002D688C" w14:paraId="06873D1F"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5936DC2" w14:textId="77777777" w:rsidR="00251801" w:rsidRPr="002D688C" w:rsidRDefault="00251801" w:rsidP="00251801">
            <w:pPr>
              <w:jc w:val="center"/>
              <w:rPr>
                <w:lang w:val="en-US"/>
              </w:rPr>
            </w:pPr>
            <w:r w:rsidRPr="002D688C">
              <w:rPr>
                <w:b/>
                <w:bCs/>
                <w:lang w:val="en-US"/>
              </w:rPr>
              <w:t>Time index detection, with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3E69619" w14:textId="77777777" w:rsidR="00251801" w:rsidRPr="002D688C" w:rsidRDefault="00251801" w:rsidP="00251801">
            <w:pPr>
              <w:jc w:val="center"/>
              <w:rPr>
                <w:lang w:val="en-US"/>
              </w:rPr>
            </w:pPr>
            <w:r w:rsidRPr="002D688C">
              <w:rPr>
                <w:lang w:val="en-US"/>
              </w:rPr>
              <w:t>3</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0192922" w14:textId="77777777" w:rsidR="00251801" w:rsidRPr="002D688C" w:rsidRDefault="00251801" w:rsidP="00251801">
            <w:pPr>
              <w:jc w:val="center"/>
              <w:rPr>
                <w:lang w:val="en-US"/>
              </w:rPr>
            </w:pPr>
            <w:r w:rsidRPr="002D688C">
              <w:rPr>
                <w:lang w:val="en-US"/>
              </w:rPr>
              <w:t>L</w:t>
            </w:r>
            <w:r w:rsidRPr="002D688C">
              <w:rPr>
                <w:vertAlign w:val="subscript"/>
                <w:lang w:val="en-US"/>
              </w:rPr>
              <w:t>ind,gaps,max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04BADFA" w14:textId="7FB8D99C" w:rsidR="00251801" w:rsidRPr="002D688C" w:rsidRDefault="00251801" w:rsidP="00251801">
            <w:pPr>
              <w:jc w:val="center"/>
              <w:rPr>
                <w:lang w:val="en-US"/>
              </w:rPr>
            </w:pPr>
            <w:r>
              <w:rPr>
                <w:lang w:val="en-US"/>
              </w:rPr>
              <w:t>6</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25E4B9A" w14:textId="77777777" w:rsidR="00251801" w:rsidRPr="002D688C" w:rsidRDefault="00251801" w:rsidP="00251801">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MGRP)≤40</w:t>
            </w:r>
          </w:p>
        </w:tc>
      </w:tr>
      <w:tr w:rsidR="00251801" w:rsidRPr="002D688C" w14:paraId="653A25C2"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D409080"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F447DC"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756FBB"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24C243D" w14:textId="04F6E462" w:rsidR="00251801" w:rsidRPr="002D688C" w:rsidRDefault="00251801" w:rsidP="00251801">
            <w:pPr>
              <w:jc w:val="center"/>
              <w:rPr>
                <w:lang w:val="en-US"/>
              </w:rPr>
            </w:pPr>
            <w:r>
              <w:rPr>
                <w:lang w:val="en-US"/>
              </w:rPr>
              <w:t>3</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E170C27" w14:textId="77777777" w:rsidR="00251801" w:rsidRPr="002D688C" w:rsidRDefault="00251801" w:rsidP="00251801">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MGRP)≤320</w:t>
            </w:r>
          </w:p>
        </w:tc>
      </w:tr>
      <w:tr w:rsidR="00251801" w:rsidRPr="002D688C" w14:paraId="400CF3D6"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2C76B68"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77025C9"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46661EB"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6C7534E" w14:textId="4F1AF255" w:rsidR="00251801" w:rsidRPr="002D688C" w:rsidRDefault="00251801" w:rsidP="00251801">
            <w:pPr>
              <w:jc w:val="center"/>
              <w:rPr>
                <w:lang w:val="en-US"/>
              </w:rPr>
            </w:pPr>
            <w:r>
              <w:rPr>
                <w:lang w:val="en-US"/>
              </w:rPr>
              <w:t>1</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7D3B67E" w14:textId="77777777" w:rsidR="00251801" w:rsidRPr="002D688C" w:rsidRDefault="00251801" w:rsidP="00251801">
            <w:pPr>
              <w:jc w:val="center"/>
              <w:rPr>
                <w:lang w:val="en-US"/>
              </w:rPr>
            </w:pPr>
            <w:r w:rsidRPr="002D688C">
              <w:rPr>
                <w:lang w:val="en-US"/>
              </w:rPr>
              <w:t>T</w:t>
            </w:r>
            <w:r w:rsidRPr="002D688C">
              <w:rPr>
                <w:vertAlign w:val="subscript"/>
                <w:lang w:val="en-US"/>
              </w:rPr>
              <w:t>DRX</w:t>
            </w:r>
            <w:r w:rsidRPr="002D688C">
              <w:rPr>
                <w:lang w:val="en-US"/>
              </w:rPr>
              <w:t>&gt;320</w:t>
            </w:r>
          </w:p>
        </w:tc>
      </w:tr>
      <w:tr w:rsidR="00251801" w:rsidRPr="002D688C" w14:paraId="4ED38EA3" w14:textId="77777777" w:rsidTr="00AD102B">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BF34071" w14:textId="77777777" w:rsidR="00251801" w:rsidRPr="002D688C" w:rsidRDefault="00251801" w:rsidP="00251801">
            <w:pPr>
              <w:jc w:val="center"/>
              <w:rPr>
                <w:lang w:val="en-US"/>
              </w:rPr>
            </w:pPr>
            <w:r w:rsidRPr="002D688C">
              <w:rPr>
                <w:b/>
                <w:bCs/>
                <w:lang w:val="en-US"/>
              </w:rPr>
              <w:t>Measurement, with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DFC17E0" w14:textId="77777777" w:rsidR="00251801" w:rsidRPr="002D688C" w:rsidRDefault="00251801" w:rsidP="00251801">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B2CCAA2" w14:textId="77777777" w:rsidR="00251801" w:rsidRPr="002D688C" w:rsidRDefault="00251801" w:rsidP="00251801">
            <w:pPr>
              <w:jc w:val="center"/>
              <w:rPr>
                <w:lang w:val="en-US"/>
              </w:rPr>
            </w:pPr>
            <w:r w:rsidRPr="002D688C">
              <w:rPr>
                <w:lang w:val="en-US"/>
              </w:rPr>
              <w:t>L</w:t>
            </w:r>
            <w:r w:rsidRPr="002D688C">
              <w:rPr>
                <w:vertAlign w:val="subscript"/>
                <w:lang w:val="en-US"/>
              </w:rPr>
              <w:t>meas,gaps,max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0669605" w14:textId="25350F88" w:rsidR="00251801" w:rsidRPr="002D688C" w:rsidRDefault="00251801" w:rsidP="00251801">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A96309B" w14:textId="77777777" w:rsidR="00251801" w:rsidRPr="002D688C" w:rsidRDefault="00251801" w:rsidP="00251801">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MGRP)≤40</w:t>
            </w:r>
          </w:p>
        </w:tc>
      </w:tr>
      <w:tr w:rsidR="00251801" w:rsidRPr="002D688C" w14:paraId="78F0E594"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513E55F"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7534568"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9A5CBB"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CE44361" w14:textId="77BDA308" w:rsidR="00251801" w:rsidRPr="002D688C" w:rsidRDefault="00251801" w:rsidP="00251801">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BF9CB16" w14:textId="77777777" w:rsidR="00251801" w:rsidRPr="002D688C" w:rsidRDefault="00251801" w:rsidP="00251801">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MGRP)≤320</w:t>
            </w:r>
          </w:p>
        </w:tc>
      </w:tr>
      <w:tr w:rsidR="00251801" w:rsidRPr="002D688C" w14:paraId="22BEF298" w14:textId="77777777" w:rsidTr="00AD102B">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A44FC2"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6949C05" w14:textId="77777777" w:rsidR="00251801" w:rsidRPr="002D688C" w:rsidRDefault="00251801" w:rsidP="00251801">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E323DCA" w14:textId="77777777" w:rsidR="00251801" w:rsidRPr="002D688C" w:rsidRDefault="00251801" w:rsidP="00251801">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8793D49" w14:textId="2B415A5B" w:rsidR="00251801" w:rsidRPr="002D688C" w:rsidRDefault="00251801" w:rsidP="00251801">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30D743" w14:textId="77777777" w:rsidR="00251801" w:rsidRPr="002D688C" w:rsidRDefault="00251801" w:rsidP="00251801">
            <w:pPr>
              <w:jc w:val="center"/>
              <w:rPr>
                <w:lang w:val="en-US"/>
              </w:rPr>
            </w:pPr>
            <w:r w:rsidRPr="002D688C">
              <w:rPr>
                <w:lang w:val="en-US"/>
              </w:rPr>
              <w:t>T</w:t>
            </w:r>
            <w:r w:rsidRPr="002D688C">
              <w:rPr>
                <w:vertAlign w:val="subscript"/>
                <w:lang w:val="en-US"/>
              </w:rPr>
              <w:t>DRX</w:t>
            </w:r>
            <w:r w:rsidRPr="002D688C">
              <w:rPr>
                <w:lang w:val="en-US"/>
              </w:rPr>
              <w:t>&gt;320</w:t>
            </w:r>
          </w:p>
        </w:tc>
      </w:tr>
    </w:tbl>
    <w:p w14:paraId="418D7E71" w14:textId="77777777" w:rsidR="002D688C" w:rsidRDefault="002D688C" w:rsidP="00045B52">
      <w:pPr>
        <w:rPr>
          <w:lang w:val="en-US"/>
        </w:rPr>
      </w:pPr>
    </w:p>
    <w:p w14:paraId="6BBB8CA5" w14:textId="38360CA1" w:rsidR="00045B52" w:rsidRDefault="00045B52" w:rsidP="00045B52">
      <w:pPr>
        <w:pStyle w:val="Heading1"/>
        <w:rPr>
          <w:lang w:val="en-US"/>
        </w:rPr>
      </w:pPr>
      <w:r>
        <w:rPr>
          <w:lang w:val="en-US"/>
        </w:rPr>
        <w:t>Inter-frequency measurements</w:t>
      </w:r>
    </w:p>
    <w:p w14:paraId="12E046A0" w14:textId="2AB8A103" w:rsidR="00D24ED5" w:rsidRDefault="00D24ED5" w:rsidP="00D24ED5">
      <w:pPr>
        <w:rPr>
          <w:lang w:val="en-US"/>
        </w:rPr>
      </w:pPr>
      <w:r>
        <w:rPr>
          <w:lang w:val="en-US"/>
        </w:rPr>
        <w:t xml:space="preserve">Our proposal for the L-max values can be found in the Table below. Similar to intra-frequency measurement table, for larger DRX cycles, smaller than 50% LBT failure is assumed. The rationale in this case is that combining two samples too far apart should not be allowed as it reduces the measurement reliability and accuracy. Large DRX cycles along with large value of L-max can create very large time gaps between two successive valid samples. </w:t>
      </w:r>
    </w:p>
    <w:p w14:paraId="0C8F4E3D" w14:textId="6A238993" w:rsidR="00045B52" w:rsidRPr="00D24ED5" w:rsidRDefault="00D24ED5" w:rsidP="00045B52">
      <w:pPr>
        <w:rPr>
          <w:b/>
          <w:bCs/>
          <w:lang w:val="en-US"/>
        </w:rPr>
      </w:pPr>
      <w:r w:rsidRPr="00977101">
        <w:rPr>
          <w:b/>
          <w:bCs/>
          <w:lang w:val="en-US"/>
        </w:rPr>
        <w:t>Proposal</w:t>
      </w:r>
      <w:r w:rsidR="00CE7F21">
        <w:rPr>
          <w:b/>
          <w:bCs/>
          <w:lang w:val="en-US"/>
        </w:rPr>
        <w:t xml:space="preserve"> 3</w:t>
      </w:r>
      <w:r w:rsidRPr="00977101">
        <w:rPr>
          <w:b/>
          <w:bCs/>
          <w:lang w:val="en-US"/>
        </w:rPr>
        <w:t>. RAN4 to adopt the following L-max values for int</w:t>
      </w:r>
      <w:r>
        <w:rPr>
          <w:b/>
          <w:bCs/>
          <w:lang w:val="en-US"/>
        </w:rPr>
        <w:t>er</w:t>
      </w:r>
      <w:r w:rsidRPr="00977101">
        <w:rPr>
          <w:b/>
          <w:bCs/>
          <w:lang w:val="en-US"/>
        </w:rPr>
        <w:t xml:space="preserve">-frequency measurements.  </w:t>
      </w:r>
    </w:p>
    <w:tbl>
      <w:tblPr>
        <w:tblW w:w="9314" w:type="dxa"/>
        <w:jc w:val="center"/>
        <w:tblCellMar>
          <w:left w:w="0" w:type="dxa"/>
          <w:right w:w="0" w:type="dxa"/>
        </w:tblCellMar>
        <w:tblLook w:val="04A0" w:firstRow="1" w:lastRow="0" w:firstColumn="1" w:lastColumn="0" w:noHBand="0" w:noVBand="1"/>
      </w:tblPr>
      <w:tblGrid>
        <w:gridCol w:w="1444"/>
        <w:gridCol w:w="1146"/>
        <w:gridCol w:w="1561"/>
        <w:gridCol w:w="1689"/>
        <w:gridCol w:w="3474"/>
      </w:tblGrid>
      <w:tr w:rsidR="00D24ED5" w:rsidRPr="00D24ED5" w14:paraId="1AFF02D6" w14:textId="77777777" w:rsidTr="00D24ED5">
        <w:trPr>
          <w:trHeight w:val="492"/>
          <w:jc w:val="center"/>
        </w:trPr>
        <w:tc>
          <w:tcPr>
            <w:tcW w:w="1444"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0A39C87A" w14:textId="77777777" w:rsidR="00D24ED5" w:rsidRPr="00D24ED5" w:rsidRDefault="00D24ED5" w:rsidP="00D24ED5">
            <w:pPr>
              <w:jc w:val="center"/>
              <w:rPr>
                <w:lang w:val="en-US"/>
              </w:rPr>
            </w:pPr>
            <w:r w:rsidRPr="00D24ED5">
              <w:rPr>
                <w:b/>
                <w:bCs/>
                <w:lang w:val="en-US"/>
              </w:rPr>
              <w:t>Procedure</w:t>
            </w:r>
          </w:p>
        </w:tc>
        <w:tc>
          <w:tcPr>
            <w:tcW w:w="1146"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65CCB255" w14:textId="77777777" w:rsidR="00D24ED5" w:rsidRPr="00D24ED5" w:rsidRDefault="00D24ED5" w:rsidP="00D24ED5">
            <w:pPr>
              <w:jc w:val="center"/>
              <w:rPr>
                <w:lang w:val="en-US"/>
              </w:rPr>
            </w:pPr>
            <w:r w:rsidRPr="00D24ED5">
              <w:rPr>
                <w:b/>
                <w:bCs/>
                <w:lang w:val="en-US"/>
              </w:rPr>
              <w:t>Rel-15 samples</w:t>
            </w:r>
          </w:p>
        </w:tc>
        <w:tc>
          <w:tcPr>
            <w:tcW w:w="6724"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78E241B0" w14:textId="77777777" w:rsidR="00D24ED5" w:rsidRPr="00D24ED5" w:rsidRDefault="00D24ED5" w:rsidP="00D24ED5">
            <w:pPr>
              <w:jc w:val="center"/>
              <w:rPr>
                <w:lang w:val="en-US"/>
              </w:rPr>
            </w:pPr>
            <w:r w:rsidRPr="00D24ED5">
              <w:rPr>
                <w:b/>
                <w:bCs/>
                <w:lang w:val="en-US"/>
              </w:rPr>
              <w:t>Maximum number of DL LBT failures</w:t>
            </w:r>
          </w:p>
        </w:tc>
      </w:tr>
      <w:tr w:rsidR="00D24ED5" w:rsidRPr="00D24ED5" w14:paraId="02AA4F69" w14:textId="77777777" w:rsidTr="00D24ED5">
        <w:trPr>
          <w:trHeight w:val="491"/>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41C95FF" w14:textId="77777777" w:rsidR="00D24ED5" w:rsidRPr="00D24ED5" w:rsidRDefault="00D24ED5" w:rsidP="00D24ED5">
            <w:pPr>
              <w:jc w:val="center"/>
              <w:rPr>
                <w:lang w:val="en-US"/>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7B331B4" w14:textId="77777777" w:rsidR="00D24ED5" w:rsidRPr="00D24ED5" w:rsidRDefault="00D24ED5" w:rsidP="00D24ED5">
            <w:pPr>
              <w:jc w:val="center"/>
              <w:rPr>
                <w:lang w:val="en-US"/>
              </w:rPr>
            </w:pPr>
          </w:p>
        </w:tc>
        <w:tc>
          <w:tcPr>
            <w:tcW w:w="1561"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086869A" w14:textId="77777777" w:rsidR="00D24ED5" w:rsidRPr="00D24ED5" w:rsidRDefault="00D24ED5" w:rsidP="00D24ED5">
            <w:pPr>
              <w:jc w:val="center"/>
              <w:rPr>
                <w:lang w:val="en-US"/>
              </w:rPr>
            </w:pPr>
            <w:r w:rsidRPr="00D24ED5">
              <w:rPr>
                <w:b/>
                <w:bCs/>
                <w:lang w:val="en-US"/>
              </w:rPr>
              <w:t>Parameter name</w:t>
            </w:r>
          </w:p>
        </w:tc>
        <w:tc>
          <w:tcPr>
            <w:tcW w:w="168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3E6B556" w14:textId="77777777" w:rsidR="00D24ED5" w:rsidRPr="00D24ED5" w:rsidRDefault="00D24ED5" w:rsidP="00D24ED5">
            <w:pPr>
              <w:jc w:val="center"/>
              <w:rPr>
                <w:lang w:val="en-US"/>
              </w:rPr>
            </w:pPr>
            <w:r w:rsidRPr="00D24ED5">
              <w:rPr>
                <w:b/>
                <w:bCs/>
                <w:lang w:val="en-US"/>
              </w:rPr>
              <w:t>Parameter value</w:t>
            </w:r>
          </w:p>
        </w:tc>
        <w:tc>
          <w:tcPr>
            <w:tcW w:w="3474"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4C77397" w14:textId="77777777" w:rsidR="00D24ED5" w:rsidRPr="00D24ED5" w:rsidRDefault="00D24ED5" w:rsidP="00D24ED5">
            <w:pPr>
              <w:jc w:val="center"/>
              <w:rPr>
                <w:lang w:val="en-US"/>
              </w:rPr>
            </w:pPr>
            <w:r w:rsidRPr="00D24ED5">
              <w:rPr>
                <w:b/>
                <w:bCs/>
                <w:lang w:val="en-US"/>
              </w:rPr>
              <w:t>Condition</w:t>
            </w:r>
          </w:p>
        </w:tc>
      </w:tr>
      <w:tr w:rsidR="00D24ED5" w:rsidRPr="00D24ED5" w14:paraId="0A3470EE" w14:textId="77777777" w:rsidTr="00D24ED5">
        <w:trPr>
          <w:trHeight w:val="159"/>
          <w:jc w:val="center"/>
        </w:trPr>
        <w:tc>
          <w:tcPr>
            <w:tcW w:w="1444"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AB523AB" w14:textId="77777777" w:rsidR="00D24ED5" w:rsidRPr="00D24ED5" w:rsidRDefault="00D24ED5" w:rsidP="00D24ED5">
            <w:pPr>
              <w:jc w:val="center"/>
              <w:rPr>
                <w:lang w:val="en-US"/>
              </w:rPr>
            </w:pPr>
            <w:r w:rsidRPr="00D24ED5">
              <w:rPr>
                <w:b/>
                <w:bCs/>
                <w:lang w:val="en-US"/>
              </w:rPr>
              <w:t>PSS/SSS detection, with gaps</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2263D9F" w14:textId="77777777" w:rsidR="00D24ED5" w:rsidRPr="00D24ED5" w:rsidRDefault="00D24ED5" w:rsidP="00D24ED5">
            <w:pPr>
              <w:jc w:val="center"/>
              <w:rPr>
                <w:lang w:val="en-US"/>
              </w:rPr>
            </w:pPr>
            <w:r w:rsidRPr="00D24ED5">
              <w:rPr>
                <w:lang w:val="en-US"/>
              </w:rPr>
              <w:t>8</w:t>
            </w:r>
          </w:p>
        </w:tc>
        <w:tc>
          <w:tcPr>
            <w:tcW w:w="1561"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0170030" w14:textId="77777777" w:rsidR="00D24ED5" w:rsidRPr="00D24ED5" w:rsidRDefault="00D24ED5" w:rsidP="00D24ED5">
            <w:pPr>
              <w:jc w:val="center"/>
              <w:rPr>
                <w:lang w:val="en-US"/>
              </w:rPr>
            </w:pPr>
            <w:r w:rsidRPr="00D24ED5">
              <w:rPr>
                <w:lang w:val="en-US"/>
              </w:rPr>
              <w:t>L</w:t>
            </w:r>
            <w:r w:rsidRPr="00D24ED5">
              <w:rPr>
                <w:vertAlign w:val="subscript"/>
                <w:lang w:val="en-US"/>
              </w:rPr>
              <w:t>PSS/SSS,gaps,max</w:t>
            </w: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D6EFBFE" w14:textId="7D7DE076" w:rsidR="00D24ED5" w:rsidRPr="00D24ED5" w:rsidRDefault="00133120" w:rsidP="00D24ED5">
            <w:pPr>
              <w:jc w:val="center"/>
              <w:rPr>
                <w:lang w:val="en-US"/>
              </w:rPr>
            </w:pPr>
            <w:r>
              <w:rPr>
                <w:lang w:val="en-US"/>
              </w:rPr>
              <w:t>16</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5C60ED9" w14:textId="77777777" w:rsidR="00D24ED5" w:rsidRPr="00D24ED5" w:rsidRDefault="00D24ED5" w:rsidP="00D24ED5">
            <w:pPr>
              <w:jc w:val="center"/>
              <w:rPr>
                <w:lang w:val="en-US"/>
              </w:rPr>
            </w:pPr>
            <w:r w:rsidRPr="00D24ED5">
              <w:rPr>
                <w:lang w:val="en-US"/>
              </w:rPr>
              <w:t>Max(T</w:t>
            </w:r>
            <w:r w:rsidRPr="00D24ED5">
              <w:rPr>
                <w:vertAlign w:val="subscript"/>
                <w:lang w:val="en-US"/>
              </w:rPr>
              <w:t>DRX</w:t>
            </w:r>
            <w:r w:rsidRPr="00D24ED5">
              <w:rPr>
                <w:lang w:val="en-US"/>
              </w:rPr>
              <w:t>,T</w:t>
            </w:r>
            <w:r w:rsidRPr="00D24ED5">
              <w:rPr>
                <w:vertAlign w:val="subscript"/>
                <w:lang w:val="en-US"/>
              </w:rPr>
              <w:t>SMTC</w:t>
            </w:r>
            <w:r w:rsidRPr="00D24ED5">
              <w:rPr>
                <w:lang w:val="en-US"/>
              </w:rPr>
              <w:t>, MGRP)≤40</w:t>
            </w:r>
          </w:p>
        </w:tc>
      </w:tr>
      <w:tr w:rsidR="00D24ED5" w:rsidRPr="00D24ED5" w14:paraId="4999791A" w14:textId="77777777" w:rsidTr="00D24ED5">
        <w:trPr>
          <w:trHeight w:val="15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8DD02A0" w14:textId="77777777" w:rsidR="00D24ED5" w:rsidRPr="00D24ED5" w:rsidRDefault="00D24ED5" w:rsidP="00D24ED5">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1BA7563" w14:textId="77777777" w:rsidR="00D24ED5" w:rsidRPr="00D24ED5" w:rsidRDefault="00D24ED5" w:rsidP="00D24ED5">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3638D3" w14:textId="77777777" w:rsidR="00D24ED5" w:rsidRPr="00D24ED5" w:rsidRDefault="00D24ED5" w:rsidP="00D24ED5">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02EB2D2" w14:textId="6619B2C9" w:rsidR="00D24ED5" w:rsidRPr="00D24ED5" w:rsidRDefault="00133120" w:rsidP="00D24ED5">
            <w:pPr>
              <w:jc w:val="center"/>
              <w:rPr>
                <w:lang w:val="en-US"/>
              </w:rPr>
            </w:pPr>
            <w:r>
              <w:rPr>
                <w:lang w:val="en-US"/>
              </w:rPr>
              <w:t>8</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A8EF6A9" w14:textId="77777777" w:rsidR="00D24ED5" w:rsidRPr="00D24ED5" w:rsidRDefault="00D24ED5" w:rsidP="00D24ED5">
            <w:pPr>
              <w:jc w:val="center"/>
              <w:rPr>
                <w:lang w:val="en-US"/>
              </w:rPr>
            </w:pPr>
            <w:r w:rsidRPr="00D24ED5">
              <w:rPr>
                <w:lang w:val="en-US"/>
              </w:rPr>
              <w:t>40&lt;Max(T</w:t>
            </w:r>
            <w:r w:rsidRPr="00D24ED5">
              <w:rPr>
                <w:vertAlign w:val="subscript"/>
                <w:lang w:val="en-US"/>
              </w:rPr>
              <w:t>DRX</w:t>
            </w:r>
            <w:r w:rsidRPr="00D24ED5">
              <w:rPr>
                <w:lang w:val="en-US"/>
              </w:rPr>
              <w:t>,T</w:t>
            </w:r>
            <w:r w:rsidRPr="00D24ED5">
              <w:rPr>
                <w:vertAlign w:val="subscript"/>
                <w:lang w:val="en-US"/>
              </w:rPr>
              <w:t>SMTC</w:t>
            </w:r>
            <w:r w:rsidRPr="00D24ED5">
              <w:rPr>
                <w:lang w:val="en-US"/>
              </w:rPr>
              <w:t>, MGRP)≤320</w:t>
            </w:r>
          </w:p>
        </w:tc>
      </w:tr>
      <w:tr w:rsidR="00D24ED5" w:rsidRPr="00D24ED5" w14:paraId="6980BBB9" w14:textId="77777777" w:rsidTr="00D24ED5">
        <w:trPr>
          <w:trHeight w:val="15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FC7ADC5" w14:textId="77777777" w:rsidR="00D24ED5" w:rsidRPr="00D24ED5" w:rsidRDefault="00D24ED5" w:rsidP="00D24ED5">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A621171" w14:textId="77777777" w:rsidR="00D24ED5" w:rsidRPr="00D24ED5" w:rsidRDefault="00D24ED5" w:rsidP="00D24ED5">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F4402B4" w14:textId="77777777" w:rsidR="00D24ED5" w:rsidRPr="00D24ED5" w:rsidRDefault="00D24ED5" w:rsidP="00D24ED5">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F288762" w14:textId="2ABE7D58" w:rsidR="00D24ED5" w:rsidRPr="00D24ED5" w:rsidRDefault="00133120" w:rsidP="00D24ED5">
            <w:pPr>
              <w:jc w:val="center"/>
              <w:rPr>
                <w:lang w:val="en-US"/>
              </w:rPr>
            </w:pPr>
            <w:r>
              <w:rPr>
                <w:lang w:val="en-US"/>
              </w:rPr>
              <w:t>2</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0DEAC32" w14:textId="77777777" w:rsidR="00D24ED5" w:rsidRPr="00D24ED5" w:rsidRDefault="00D24ED5" w:rsidP="00D24ED5">
            <w:pPr>
              <w:jc w:val="center"/>
              <w:rPr>
                <w:lang w:val="en-US"/>
              </w:rPr>
            </w:pPr>
            <w:r w:rsidRPr="00D24ED5">
              <w:rPr>
                <w:lang w:val="en-US"/>
              </w:rPr>
              <w:t>T</w:t>
            </w:r>
            <w:r w:rsidRPr="00D24ED5">
              <w:rPr>
                <w:vertAlign w:val="subscript"/>
                <w:lang w:val="en-US"/>
              </w:rPr>
              <w:t>DRX</w:t>
            </w:r>
            <w:r w:rsidRPr="00D24ED5">
              <w:rPr>
                <w:lang w:val="en-US"/>
              </w:rPr>
              <w:t>&gt;320</w:t>
            </w:r>
          </w:p>
        </w:tc>
      </w:tr>
      <w:tr w:rsidR="00133120" w:rsidRPr="00D24ED5" w14:paraId="4FEA5A4C" w14:textId="77777777" w:rsidTr="00D24ED5">
        <w:trPr>
          <w:trHeight w:val="159"/>
          <w:jc w:val="center"/>
        </w:trPr>
        <w:tc>
          <w:tcPr>
            <w:tcW w:w="1444"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AAEA5F1" w14:textId="77777777" w:rsidR="00133120" w:rsidRPr="00D24ED5" w:rsidRDefault="00133120" w:rsidP="00133120">
            <w:pPr>
              <w:jc w:val="center"/>
              <w:rPr>
                <w:lang w:val="en-US"/>
              </w:rPr>
            </w:pPr>
            <w:r w:rsidRPr="00D24ED5">
              <w:rPr>
                <w:b/>
                <w:bCs/>
                <w:lang w:val="en-US"/>
              </w:rPr>
              <w:t>Time index detection, with gaps</w:t>
            </w:r>
          </w:p>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920BA15" w14:textId="77777777" w:rsidR="00133120" w:rsidRPr="00D24ED5" w:rsidRDefault="00133120" w:rsidP="00133120">
            <w:pPr>
              <w:jc w:val="center"/>
              <w:rPr>
                <w:lang w:val="en-US"/>
              </w:rPr>
            </w:pPr>
            <w:r w:rsidRPr="00D24ED5">
              <w:rPr>
                <w:lang w:val="en-US"/>
              </w:rPr>
              <w:t>3</w:t>
            </w:r>
          </w:p>
        </w:tc>
        <w:tc>
          <w:tcPr>
            <w:tcW w:w="1561"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78FA5ED" w14:textId="77777777" w:rsidR="00133120" w:rsidRPr="00D24ED5" w:rsidRDefault="00133120" w:rsidP="00133120">
            <w:pPr>
              <w:jc w:val="center"/>
              <w:rPr>
                <w:lang w:val="en-US"/>
              </w:rPr>
            </w:pPr>
            <w:r w:rsidRPr="00D24ED5">
              <w:rPr>
                <w:lang w:val="en-US"/>
              </w:rPr>
              <w:t>L</w:t>
            </w:r>
            <w:r w:rsidRPr="00D24ED5">
              <w:rPr>
                <w:vertAlign w:val="subscript"/>
                <w:lang w:val="en-US"/>
              </w:rPr>
              <w:t>ind,gaps,max</w:t>
            </w: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CDD36F6" w14:textId="2C8AC82B" w:rsidR="00133120" w:rsidRPr="00D24ED5" w:rsidRDefault="00133120" w:rsidP="00133120">
            <w:pPr>
              <w:jc w:val="center"/>
              <w:rPr>
                <w:lang w:val="en-US"/>
              </w:rPr>
            </w:pPr>
            <w:r>
              <w:rPr>
                <w:lang w:val="en-US"/>
              </w:rPr>
              <w:t>6</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D92483E" w14:textId="77777777" w:rsidR="00133120" w:rsidRPr="00D24ED5" w:rsidRDefault="00133120" w:rsidP="00133120">
            <w:pPr>
              <w:jc w:val="center"/>
              <w:rPr>
                <w:lang w:val="en-US"/>
              </w:rPr>
            </w:pPr>
            <w:r w:rsidRPr="00D24ED5">
              <w:rPr>
                <w:lang w:val="en-US"/>
              </w:rPr>
              <w:t>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MGRP)≤40</w:t>
            </w:r>
          </w:p>
        </w:tc>
      </w:tr>
      <w:tr w:rsidR="00133120" w:rsidRPr="00D24ED5" w14:paraId="7EB76426" w14:textId="77777777" w:rsidTr="00D24ED5">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970566"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8B71A8E"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82A735" w14:textId="77777777" w:rsidR="00133120" w:rsidRPr="00D24ED5" w:rsidRDefault="00133120" w:rsidP="00133120">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6556C33" w14:textId="72B7007F" w:rsidR="00133120" w:rsidRPr="00D24ED5" w:rsidRDefault="00133120" w:rsidP="00133120">
            <w:pPr>
              <w:jc w:val="center"/>
              <w:rPr>
                <w:lang w:val="en-US"/>
              </w:rPr>
            </w:pPr>
            <w:r>
              <w:rPr>
                <w:lang w:val="en-US"/>
              </w:rPr>
              <w:t>3</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624D975" w14:textId="77777777" w:rsidR="00133120" w:rsidRPr="00D24ED5" w:rsidRDefault="00133120" w:rsidP="00133120">
            <w:pPr>
              <w:jc w:val="center"/>
              <w:rPr>
                <w:lang w:val="en-US"/>
              </w:rPr>
            </w:pPr>
            <w:r w:rsidRPr="00D24ED5">
              <w:rPr>
                <w:lang w:val="en-US"/>
              </w:rPr>
              <w:t>40&lt; 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MGRP)≤320</w:t>
            </w:r>
          </w:p>
        </w:tc>
      </w:tr>
      <w:tr w:rsidR="00133120" w:rsidRPr="00D24ED5" w14:paraId="1AE6E67C" w14:textId="77777777" w:rsidTr="00D24ED5">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89EF61"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B13388"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12B355" w14:textId="77777777" w:rsidR="00133120" w:rsidRPr="00D24ED5" w:rsidRDefault="00133120" w:rsidP="00133120">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F76B64C" w14:textId="6200B5C5" w:rsidR="00133120" w:rsidRPr="00D24ED5" w:rsidRDefault="00133120" w:rsidP="00133120">
            <w:pPr>
              <w:jc w:val="center"/>
              <w:rPr>
                <w:lang w:val="en-US"/>
              </w:rPr>
            </w:pPr>
            <w:r>
              <w:rPr>
                <w:lang w:val="en-US"/>
              </w:rPr>
              <w:t>1</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83C4318" w14:textId="77777777" w:rsidR="00133120" w:rsidRPr="00D24ED5" w:rsidRDefault="00133120" w:rsidP="00133120">
            <w:pPr>
              <w:jc w:val="center"/>
              <w:rPr>
                <w:lang w:val="en-US"/>
              </w:rPr>
            </w:pPr>
            <w:r w:rsidRPr="00D24ED5">
              <w:rPr>
                <w:lang w:val="en-US"/>
              </w:rPr>
              <w:t>T</w:t>
            </w:r>
            <w:r w:rsidRPr="00D24ED5">
              <w:rPr>
                <w:vertAlign w:val="subscript"/>
                <w:lang w:val="en-US"/>
              </w:rPr>
              <w:t>DRX</w:t>
            </w:r>
            <w:r w:rsidRPr="00D24ED5">
              <w:rPr>
                <w:lang w:val="en-US"/>
              </w:rPr>
              <w:t>&gt;320</w:t>
            </w:r>
          </w:p>
        </w:tc>
      </w:tr>
      <w:tr w:rsidR="00133120" w:rsidRPr="00D24ED5" w14:paraId="10B882B4" w14:textId="77777777" w:rsidTr="00D24ED5">
        <w:trPr>
          <w:trHeight w:val="159"/>
          <w:jc w:val="center"/>
        </w:trPr>
        <w:tc>
          <w:tcPr>
            <w:tcW w:w="1444"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724D2B4" w14:textId="77777777" w:rsidR="00133120" w:rsidRPr="00D24ED5" w:rsidRDefault="00133120" w:rsidP="00133120">
            <w:pPr>
              <w:jc w:val="center"/>
              <w:rPr>
                <w:lang w:val="en-US"/>
              </w:rPr>
            </w:pPr>
            <w:r w:rsidRPr="00D24ED5">
              <w:rPr>
                <w:b/>
                <w:bCs/>
                <w:lang w:val="en-US"/>
              </w:rPr>
              <w:t>Measurement, with gaps</w:t>
            </w:r>
          </w:p>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AB40AF2" w14:textId="77777777" w:rsidR="00133120" w:rsidRPr="00D24ED5" w:rsidRDefault="00133120" w:rsidP="00133120">
            <w:pPr>
              <w:jc w:val="center"/>
              <w:rPr>
                <w:lang w:val="en-US"/>
              </w:rPr>
            </w:pPr>
            <w:r w:rsidRPr="00D24ED5">
              <w:rPr>
                <w:lang w:val="en-US"/>
              </w:rPr>
              <w:t>8</w:t>
            </w:r>
          </w:p>
        </w:tc>
        <w:tc>
          <w:tcPr>
            <w:tcW w:w="1561"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814D1A8" w14:textId="77777777" w:rsidR="00133120" w:rsidRPr="00D24ED5" w:rsidRDefault="00133120" w:rsidP="00133120">
            <w:pPr>
              <w:jc w:val="center"/>
              <w:rPr>
                <w:lang w:val="en-US"/>
              </w:rPr>
            </w:pPr>
            <w:r w:rsidRPr="00D24ED5">
              <w:rPr>
                <w:lang w:val="en-US"/>
              </w:rPr>
              <w:t>L</w:t>
            </w:r>
            <w:r w:rsidRPr="00D24ED5">
              <w:rPr>
                <w:vertAlign w:val="subscript"/>
                <w:lang w:val="en-US"/>
              </w:rPr>
              <w:t>meas,gaps,max</w:t>
            </w: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1BC21E0" w14:textId="31FC8F34" w:rsidR="00133120" w:rsidRPr="00D24ED5" w:rsidRDefault="00133120" w:rsidP="00133120">
            <w:pPr>
              <w:jc w:val="center"/>
              <w:rPr>
                <w:lang w:val="en-US"/>
              </w:rPr>
            </w:pPr>
            <w:r>
              <w:rPr>
                <w:lang w:val="en-US"/>
              </w:rPr>
              <w:t>16</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96C745A" w14:textId="77777777" w:rsidR="00133120" w:rsidRPr="00D24ED5" w:rsidRDefault="00133120" w:rsidP="00133120">
            <w:pPr>
              <w:jc w:val="center"/>
              <w:rPr>
                <w:lang w:val="en-US"/>
              </w:rPr>
            </w:pPr>
            <w:r w:rsidRPr="00D24ED5">
              <w:rPr>
                <w:lang w:val="en-US"/>
              </w:rPr>
              <w:t>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MGRP)≤40</w:t>
            </w:r>
          </w:p>
        </w:tc>
      </w:tr>
      <w:tr w:rsidR="00133120" w:rsidRPr="00D24ED5" w14:paraId="6E692075" w14:textId="77777777" w:rsidTr="00D24ED5">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7AFD59"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55FD86"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EBCE61" w14:textId="77777777" w:rsidR="00133120" w:rsidRPr="00D24ED5" w:rsidRDefault="00133120" w:rsidP="00133120">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0592AC4" w14:textId="64563B57" w:rsidR="00133120" w:rsidRPr="00D24ED5" w:rsidRDefault="00133120" w:rsidP="00133120">
            <w:pPr>
              <w:jc w:val="center"/>
              <w:rPr>
                <w:lang w:val="en-US"/>
              </w:rPr>
            </w:pPr>
            <w:r>
              <w:rPr>
                <w:lang w:val="en-US"/>
              </w:rPr>
              <w:t>8</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7CA7EA4" w14:textId="77777777" w:rsidR="00133120" w:rsidRPr="00D24ED5" w:rsidRDefault="00133120" w:rsidP="00133120">
            <w:pPr>
              <w:jc w:val="center"/>
              <w:rPr>
                <w:lang w:val="en-US"/>
              </w:rPr>
            </w:pPr>
            <w:r w:rsidRPr="00D24ED5">
              <w:rPr>
                <w:lang w:val="en-US"/>
              </w:rPr>
              <w:t>40&lt; 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MGRP)≤320</w:t>
            </w:r>
          </w:p>
        </w:tc>
      </w:tr>
      <w:tr w:rsidR="00133120" w:rsidRPr="00D24ED5" w14:paraId="4B95EDFC" w14:textId="77777777" w:rsidTr="00D24ED5">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20F2243"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A244A0" w14:textId="77777777" w:rsidR="00133120" w:rsidRPr="00D24ED5" w:rsidRDefault="00133120" w:rsidP="00133120">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2F7143" w14:textId="77777777" w:rsidR="00133120" w:rsidRPr="00D24ED5" w:rsidRDefault="00133120" w:rsidP="00133120">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18E797" w14:textId="463A9A62" w:rsidR="00133120" w:rsidRPr="00D24ED5" w:rsidRDefault="00133120" w:rsidP="00133120">
            <w:pPr>
              <w:jc w:val="center"/>
              <w:rPr>
                <w:lang w:val="en-US"/>
              </w:rPr>
            </w:pPr>
            <w:r>
              <w:rPr>
                <w:lang w:val="en-US"/>
              </w:rPr>
              <w:t>2</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A7953EF" w14:textId="77777777" w:rsidR="00133120" w:rsidRPr="00D24ED5" w:rsidRDefault="00133120" w:rsidP="00133120">
            <w:pPr>
              <w:jc w:val="center"/>
              <w:rPr>
                <w:lang w:val="en-US"/>
              </w:rPr>
            </w:pPr>
            <w:r w:rsidRPr="00D24ED5">
              <w:rPr>
                <w:lang w:val="en-US"/>
              </w:rPr>
              <w:t>T</w:t>
            </w:r>
            <w:r w:rsidRPr="00D24ED5">
              <w:rPr>
                <w:vertAlign w:val="subscript"/>
                <w:lang w:val="en-US"/>
              </w:rPr>
              <w:t>DRX</w:t>
            </w:r>
            <w:r w:rsidRPr="00D24ED5">
              <w:rPr>
                <w:lang w:val="en-US"/>
              </w:rPr>
              <w:t>&gt;320</w:t>
            </w:r>
          </w:p>
        </w:tc>
      </w:tr>
    </w:tbl>
    <w:p w14:paraId="502EFD74" w14:textId="77777777" w:rsidR="00D24ED5" w:rsidRPr="00045B52" w:rsidRDefault="00D24ED5" w:rsidP="00045B52">
      <w:pPr>
        <w:rPr>
          <w:lang w:val="en-US"/>
        </w:rPr>
      </w:pPr>
    </w:p>
    <w:p w14:paraId="55CE55D8" w14:textId="3FF68A06" w:rsidR="00045B52" w:rsidRDefault="00045B52" w:rsidP="00045B52">
      <w:pPr>
        <w:pStyle w:val="Heading1"/>
        <w:rPr>
          <w:lang w:val="en-US"/>
        </w:rPr>
      </w:pPr>
      <w:r>
        <w:rPr>
          <w:lang w:val="en-US"/>
        </w:rPr>
        <w:lastRenderedPageBreak/>
        <w:t>L1-RSRP measurements</w:t>
      </w:r>
    </w:p>
    <w:p w14:paraId="7019E1B7" w14:textId="243E31BA" w:rsidR="00045B52" w:rsidRDefault="003309B9" w:rsidP="00045B52">
      <w:pPr>
        <w:rPr>
          <w:lang w:val="en-US"/>
        </w:rPr>
      </w:pPr>
      <w:r>
        <w:rPr>
          <w:lang w:val="en-US"/>
        </w:rPr>
        <w:t>On L1-RSRP, the following was captured in the WF:</w:t>
      </w:r>
    </w:p>
    <w:p w14:paraId="01067541" w14:textId="1E3253B3" w:rsidR="003309B9" w:rsidRPr="00045B52" w:rsidRDefault="003309B9" w:rsidP="00045B52">
      <w:pPr>
        <w:rPr>
          <w:lang w:val="en-US"/>
        </w:rPr>
      </w:pPr>
      <w:r w:rsidRPr="0074147F">
        <w:rPr>
          <w:noProof/>
          <w:lang w:val="en-US" w:eastAsia="zh-CN"/>
        </w:rPr>
        <mc:AlternateContent>
          <mc:Choice Requires="wps">
            <w:drawing>
              <wp:inline distT="0" distB="0" distL="0" distR="0" wp14:anchorId="0BC1BF6A" wp14:editId="37DF4C55">
                <wp:extent cx="6078220" cy="3212327"/>
                <wp:effectExtent l="0" t="0" r="17780" b="2667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12327"/>
                        </a:xfrm>
                        <a:prstGeom prst="rect">
                          <a:avLst/>
                        </a:prstGeom>
                        <a:solidFill>
                          <a:srgbClr val="FFFFFF"/>
                        </a:solidFill>
                        <a:ln w="9525">
                          <a:solidFill>
                            <a:srgbClr val="000000"/>
                          </a:solidFill>
                          <a:miter lim="800000"/>
                          <a:headEnd/>
                          <a:tailEnd/>
                        </a:ln>
                      </wps:spPr>
                      <wps:txbx>
                        <w:txbxContent>
                          <w:p w14:paraId="2028493B" w14:textId="5C2353C6" w:rsidR="003309B9" w:rsidRDefault="001F0BB5" w:rsidP="001F0BB5">
                            <w:pPr>
                              <w:rPr>
                                <w:rFonts w:eastAsia="Batang"/>
                                <w:b/>
                                <w:lang w:eastAsia="zh-CN"/>
                              </w:rPr>
                            </w:pPr>
                            <w:r>
                              <w:rPr>
                                <w:rFonts w:eastAsia="Batang"/>
                                <w:b/>
                                <w:lang w:eastAsia="zh-CN"/>
                              </w:rPr>
                              <w:t>L1-RSRP:</w:t>
                            </w:r>
                          </w:p>
                          <w:p w14:paraId="621A385E"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RAN4 prioritizes the SSB based L1-RSRP measurements for reporting for NR-U. RAN4 can revisit CSI-RS based L1-RSRP measurements if RAN1 decides the CSI-RS configuration for L1-RSRP measurements</w:t>
                            </w:r>
                          </w:p>
                          <w:p w14:paraId="22F167D6"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L1 is the number of SSBs not available at the UE during T</w:t>
                            </w:r>
                            <w:r w:rsidRPr="00C6430C">
                              <w:rPr>
                                <w:rFonts w:eastAsia="Batang"/>
                                <w:b/>
                                <w:vertAlign w:val="subscript"/>
                                <w:lang w:val="en-US" w:eastAsia="zh-CN"/>
                              </w:rPr>
                              <w:t>L1-RSRP_Measurement_Period_SSB</w:t>
                            </w:r>
                            <w:r w:rsidRPr="00C6430C">
                              <w:rPr>
                                <w:rFonts w:eastAsia="Batang"/>
                                <w:b/>
                                <w:lang w:val="en-US" w:eastAsia="zh-CN"/>
                              </w:rPr>
                              <w:t xml:space="preserve"> where L1 ≤ L1,max. L1=0 if higher layer parameter timeRestrictionForChannelMeasurement is configured</w:t>
                            </w:r>
                          </w:p>
                          <w:p w14:paraId="22292F9F"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Maximum values</w:t>
                            </w:r>
                          </w:p>
                          <w:p w14:paraId="2114A70D"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L1</w:t>
                            </w:r>
                            <w:r w:rsidRPr="00C6430C">
                              <w:rPr>
                                <w:rFonts w:eastAsia="Batang"/>
                                <w:b/>
                                <w:vertAlign w:val="subscript"/>
                                <w:lang w:val="sv-SE" w:eastAsia="zh-CN"/>
                              </w:rPr>
                              <w:t>max</w:t>
                            </w:r>
                            <w:r w:rsidRPr="00C6430C">
                              <w:rPr>
                                <w:rFonts w:eastAsia="Batang"/>
                                <w:b/>
                                <w:lang w:val="sv-SE" w:eastAsia="zh-CN"/>
                              </w:rPr>
                              <w:t xml:space="preserve"> =TBD for max(T</w:t>
                            </w:r>
                            <w:r w:rsidRPr="00C6430C">
                              <w:rPr>
                                <w:rFonts w:eastAsia="Batang"/>
                                <w:b/>
                                <w:vertAlign w:val="subscript"/>
                                <w:lang w:val="sv-SE" w:eastAsia="zh-CN"/>
                              </w:rPr>
                              <w:t>DRX</w:t>
                            </w:r>
                            <w:r w:rsidRPr="00C6430C">
                              <w:rPr>
                                <w:rFonts w:eastAsia="Batang"/>
                                <w:b/>
                                <w:lang w:val="sv-SE" w:eastAsia="zh-CN"/>
                              </w:rPr>
                              <w:t>,T</w:t>
                            </w:r>
                            <w:r w:rsidRPr="00C6430C">
                              <w:rPr>
                                <w:rFonts w:eastAsia="Batang"/>
                                <w:b/>
                                <w:vertAlign w:val="subscript"/>
                                <w:lang w:val="sv-SE" w:eastAsia="zh-CN"/>
                              </w:rPr>
                              <w:t>SSB</w:t>
                            </w:r>
                            <w:r w:rsidRPr="00C6430C">
                              <w:rPr>
                                <w:rFonts w:eastAsia="Batang"/>
                                <w:b/>
                                <w:lang w:val="sv-SE" w:eastAsia="zh-CN"/>
                              </w:rPr>
                              <w:t>)≤40 where T</w:t>
                            </w:r>
                            <w:r w:rsidRPr="00C6430C">
                              <w:rPr>
                                <w:rFonts w:eastAsia="Batang"/>
                                <w:b/>
                                <w:vertAlign w:val="subscript"/>
                                <w:lang w:val="sv-SE" w:eastAsia="zh-CN"/>
                              </w:rPr>
                              <w:t>DRX</w:t>
                            </w:r>
                            <w:r w:rsidRPr="00C6430C">
                              <w:rPr>
                                <w:rFonts w:eastAsia="Batang"/>
                                <w:b/>
                                <w:lang w:val="sv-SE" w:eastAsia="zh-CN"/>
                              </w:rPr>
                              <w:t>=0 for non-DRX</w:t>
                            </w:r>
                          </w:p>
                          <w:p w14:paraId="305971B8"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L1</w:t>
                            </w:r>
                            <w:r w:rsidRPr="00C6430C">
                              <w:rPr>
                                <w:rFonts w:eastAsia="Batang"/>
                                <w:b/>
                                <w:vertAlign w:val="subscript"/>
                                <w:lang w:val="sv-SE" w:eastAsia="zh-CN"/>
                              </w:rPr>
                              <w:t>max</w:t>
                            </w:r>
                            <w:r w:rsidRPr="00C6430C">
                              <w:rPr>
                                <w:rFonts w:eastAsia="Batang"/>
                                <w:b/>
                                <w:lang w:val="sv-SE" w:eastAsia="zh-CN"/>
                              </w:rPr>
                              <w:t xml:space="preserve"> =TBD for 40&lt;max(T</w:t>
                            </w:r>
                            <w:r w:rsidRPr="00C6430C">
                              <w:rPr>
                                <w:rFonts w:eastAsia="Batang"/>
                                <w:b/>
                                <w:vertAlign w:val="subscript"/>
                                <w:lang w:val="sv-SE" w:eastAsia="zh-CN"/>
                              </w:rPr>
                              <w:t>DRX</w:t>
                            </w:r>
                            <w:r w:rsidRPr="00C6430C">
                              <w:rPr>
                                <w:rFonts w:eastAsia="Batang"/>
                                <w:b/>
                                <w:lang w:val="sv-SE" w:eastAsia="zh-CN"/>
                              </w:rPr>
                              <w:t>,T</w:t>
                            </w:r>
                            <w:r w:rsidRPr="00C6430C">
                              <w:rPr>
                                <w:rFonts w:eastAsia="Batang"/>
                                <w:b/>
                                <w:vertAlign w:val="subscript"/>
                                <w:lang w:val="sv-SE" w:eastAsia="zh-CN"/>
                              </w:rPr>
                              <w:t>SSB</w:t>
                            </w:r>
                            <w:r w:rsidRPr="00C6430C">
                              <w:rPr>
                                <w:rFonts w:eastAsia="Batang"/>
                                <w:b/>
                                <w:lang w:val="sv-SE" w:eastAsia="zh-CN"/>
                              </w:rPr>
                              <w:t>)≤320</w:t>
                            </w:r>
                          </w:p>
                          <w:p w14:paraId="726C6B12"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L1</w:t>
                            </w:r>
                            <w:r w:rsidRPr="00C6430C">
                              <w:rPr>
                                <w:rFonts w:eastAsia="Batang"/>
                                <w:b/>
                                <w:vertAlign w:val="subscript"/>
                                <w:lang w:val="sv-SE" w:eastAsia="zh-CN"/>
                              </w:rPr>
                              <w:t>max</w:t>
                            </w:r>
                            <w:r w:rsidRPr="00C6430C">
                              <w:rPr>
                                <w:rFonts w:eastAsia="Batang"/>
                                <w:b/>
                                <w:lang w:val="sv-SE" w:eastAsia="zh-CN"/>
                              </w:rPr>
                              <w:t xml:space="preserve"> =TBD for max(T</w:t>
                            </w:r>
                            <w:r w:rsidRPr="00C6430C">
                              <w:rPr>
                                <w:rFonts w:eastAsia="Batang"/>
                                <w:b/>
                                <w:vertAlign w:val="subscript"/>
                                <w:lang w:val="sv-SE" w:eastAsia="zh-CN"/>
                              </w:rPr>
                              <w:t>DRX</w:t>
                            </w:r>
                            <w:r w:rsidRPr="00C6430C">
                              <w:rPr>
                                <w:rFonts w:eastAsia="Batang"/>
                                <w:b/>
                                <w:lang w:val="sv-SE" w:eastAsia="zh-CN"/>
                              </w:rPr>
                              <w:t>,T</w:t>
                            </w:r>
                            <w:r w:rsidRPr="00C6430C">
                              <w:rPr>
                                <w:rFonts w:eastAsia="Batang"/>
                                <w:b/>
                                <w:vertAlign w:val="subscript"/>
                                <w:lang w:val="sv-SE" w:eastAsia="zh-CN"/>
                              </w:rPr>
                              <w:t>SSB</w:t>
                            </w:r>
                            <w:r w:rsidRPr="00C6430C">
                              <w:rPr>
                                <w:rFonts w:eastAsia="Batang"/>
                                <w:b/>
                                <w:lang w:val="sv-SE" w:eastAsia="zh-CN"/>
                              </w:rPr>
                              <w:t>)&gt;320</w:t>
                            </w:r>
                          </w:p>
                          <w:p w14:paraId="44547977"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Defining L1</w:t>
                            </w:r>
                            <w:r w:rsidRPr="00C6430C">
                              <w:rPr>
                                <w:rFonts w:eastAsia="Batang"/>
                                <w:b/>
                                <w:vertAlign w:val="subscript"/>
                                <w:lang w:val="sv-SE" w:eastAsia="zh-CN"/>
                              </w:rPr>
                              <w:t>MAX</w:t>
                            </w:r>
                            <w:r w:rsidRPr="00C6430C">
                              <w:rPr>
                                <w:rFonts w:eastAsia="Batang"/>
                                <w:b/>
                                <w:lang w:val="sv-SE" w:eastAsia="zh-CN"/>
                              </w:rPr>
                              <w:t xml:space="preserve"> and L1</w:t>
                            </w:r>
                            <w:r w:rsidRPr="00C6430C">
                              <w:rPr>
                                <w:rFonts w:eastAsia="Batang"/>
                                <w:b/>
                                <w:vertAlign w:val="subscript"/>
                                <w:lang w:val="sv-SE" w:eastAsia="zh-CN"/>
                              </w:rPr>
                              <w:t xml:space="preserve">MAX </w:t>
                            </w:r>
                            <w:r w:rsidRPr="00C6430C">
                              <w:rPr>
                                <w:rFonts w:eastAsia="Batang"/>
                                <w:b/>
                                <w:lang w:val="sv-SE" w:eastAsia="zh-CN"/>
                              </w:rPr>
                              <w:t>for other ranges of T</w:t>
                            </w:r>
                            <w:r w:rsidRPr="00C6430C">
                              <w:rPr>
                                <w:rFonts w:eastAsia="Batang"/>
                                <w:b/>
                                <w:vertAlign w:val="subscript"/>
                                <w:lang w:val="sv-SE" w:eastAsia="zh-CN"/>
                              </w:rPr>
                              <w:t>DRX</w:t>
                            </w:r>
                            <w:r w:rsidRPr="00C6430C">
                              <w:rPr>
                                <w:rFonts w:eastAsia="Batang"/>
                                <w:b/>
                                <w:lang w:val="sv-SE" w:eastAsia="zh-CN"/>
                              </w:rPr>
                              <w:t>, T</w:t>
                            </w:r>
                            <w:r w:rsidRPr="00C6430C">
                              <w:rPr>
                                <w:rFonts w:eastAsia="Batang"/>
                                <w:b/>
                                <w:vertAlign w:val="subscript"/>
                                <w:lang w:val="sv-SE" w:eastAsia="zh-CN"/>
                              </w:rPr>
                              <w:t>SSB</w:t>
                            </w:r>
                            <w:r w:rsidRPr="00C6430C">
                              <w:rPr>
                                <w:rFonts w:eastAsia="Batang"/>
                                <w:b/>
                                <w:lang w:val="sv-SE" w:eastAsia="zh-CN"/>
                              </w:rPr>
                              <w:t xml:space="preserve"> is not precluded</w:t>
                            </w:r>
                          </w:p>
                          <w:p w14:paraId="77C4A1AB"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UE reports ‘not valid’ to the network when L1&gt;L1max</w:t>
                            </w:r>
                          </w:p>
                          <w:p w14:paraId="4D7B1C59"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Use RSRP_0 to indicate ‘not valid’</w:t>
                            </w:r>
                          </w:p>
                          <w:p w14:paraId="5251B948" w14:textId="77777777" w:rsidR="00C6430C" w:rsidRPr="001F0BB5" w:rsidRDefault="00C6430C" w:rsidP="001F0BB5">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BC1BF6A" id="Text Box 4" o:spid="_x0000_s1027" type="#_x0000_t202" style="width:478.6pt;height:2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">
                <v:textbox>
                  <w:txbxContent>
                    <w:p w14:paraId="2028493B" w14:textId="5C2353C6" w:rsidR="003309B9" w:rsidRDefault="001F0BB5" w:rsidP="001F0BB5">
                      <w:pPr>
                        <w:rPr>
                          <w:rFonts w:eastAsia="Batang"/>
                          <w:b/>
                          <w:lang w:eastAsia="zh-CN"/>
                        </w:rPr>
                      </w:pPr>
                      <w:r>
                        <w:rPr>
                          <w:rFonts w:eastAsia="Batang"/>
                          <w:b/>
                          <w:lang w:eastAsia="zh-CN"/>
                        </w:rPr>
                        <w:t>L1-RSRP:</w:t>
                      </w:r>
                    </w:p>
                    <w:p w14:paraId="621A385E"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RAN4 prioritizes the SSB based L1-RSRP measurements for reporting for NR-U. RAN4 can revisit CSI-RS based L1-RSRP measurements if RAN1 decides the CSI-RS configuration for L1-RSRP measurements</w:t>
                      </w:r>
                    </w:p>
                    <w:p w14:paraId="22F167D6"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L1 is the number of SSBs not available at the UE during T</w:t>
                      </w:r>
                      <w:r w:rsidRPr="00C6430C">
                        <w:rPr>
                          <w:rFonts w:eastAsia="Batang"/>
                          <w:b/>
                          <w:vertAlign w:val="subscript"/>
                          <w:lang w:val="en-US" w:eastAsia="zh-CN"/>
                        </w:rPr>
                        <w:t>L1-RSRP_Measurement_Period_SSB</w:t>
                      </w:r>
                      <w:r w:rsidRPr="00C6430C">
                        <w:rPr>
                          <w:rFonts w:eastAsia="Batang"/>
                          <w:b/>
                          <w:lang w:val="en-US" w:eastAsia="zh-CN"/>
                        </w:rPr>
                        <w:t xml:space="preserve"> where L1 ≤ L1,max. L1=0 if higher layer parameter timeRestrictionForChannelMeasurement is configured</w:t>
                      </w:r>
                    </w:p>
                    <w:p w14:paraId="22292F9F"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Maximum values</w:t>
                      </w:r>
                    </w:p>
                    <w:p w14:paraId="2114A70D"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L1</w:t>
                      </w:r>
                      <w:r w:rsidRPr="00C6430C">
                        <w:rPr>
                          <w:rFonts w:eastAsia="Batang"/>
                          <w:b/>
                          <w:vertAlign w:val="subscript"/>
                          <w:lang w:val="sv-SE" w:eastAsia="zh-CN"/>
                        </w:rPr>
                        <w:t>max</w:t>
                      </w:r>
                      <w:r w:rsidRPr="00C6430C">
                        <w:rPr>
                          <w:rFonts w:eastAsia="Batang"/>
                          <w:b/>
                          <w:lang w:val="sv-SE" w:eastAsia="zh-CN"/>
                        </w:rPr>
                        <w:t xml:space="preserve"> =TBD for max(T</w:t>
                      </w:r>
                      <w:r w:rsidRPr="00C6430C">
                        <w:rPr>
                          <w:rFonts w:eastAsia="Batang"/>
                          <w:b/>
                          <w:vertAlign w:val="subscript"/>
                          <w:lang w:val="sv-SE" w:eastAsia="zh-CN"/>
                        </w:rPr>
                        <w:t>DRX</w:t>
                      </w:r>
                      <w:r w:rsidRPr="00C6430C">
                        <w:rPr>
                          <w:rFonts w:eastAsia="Batang"/>
                          <w:b/>
                          <w:lang w:val="sv-SE" w:eastAsia="zh-CN"/>
                        </w:rPr>
                        <w:t>,T</w:t>
                      </w:r>
                      <w:r w:rsidRPr="00C6430C">
                        <w:rPr>
                          <w:rFonts w:eastAsia="Batang"/>
                          <w:b/>
                          <w:vertAlign w:val="subscript"/>
                          <w:lang w:val="sv-SE" w:eastAsia="zh-CN"/>
                        </w:rPr>
                        <w:t>SSB</w:t>
                      </w:r>
                      <w:r w:rsidRPr="00C6430C">
                        <w:rPr>
                          <w:rFonts w:eastAsia="Batang"/>
                          <w:b/>
                          <w:lang w:val="sv-SE" w:eastAsia="zh-CN"/>
                        </w:rPr>
                        <w:t>)≤40 where T</w:t>
                      </w:r>
                      <w:r w:rsidRPr="00C6430C">
                        <w:rPr>
                          <w:rFonts w:eastAsia="Batang"/>
                          <w:b/>
                          <w:vertAlign w:val="subscript"/>
                          <w:lang w:val="sv-SE" w:eastAsia="zh-CN"/>
                        </w:rPr>
                        <w:t>DRX</w:t>
                      </w:r>
                      <w:r w:rsidRPr="00C6430C">
                        <w:rPr>
                          <w:rFonts w:eastAsia="Batang"/>
                          <w:b/>
                          <w:lang w:val="sv-SE" w:eastAsia="zh-CN"/>
                        </w:rPr>
                        <w:t>=0 for non-DRX</w:t>
                      </w:r>
                    </w:p>
                    <w:p w14:paraId="305971B8"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L1</w:t>
                      </w:r>
                      <w:r w:rsidRPr="00C6430C">
                        <w:rPr>
                          <w:rFonts w:eastAsia="Batang"/>
                          <w:b/>
                          <w:vertAlign w:val="subscript"/>
                          <w:lang w:val="sv-SE" w:eastAsia="zh-CN"/>
                        </w:rPr>
                        <w:t>max</w:t>
                      </w:r>
                      <w:r w:rsidRPr="00C6430C">
                        <w:rPr>
                          <w:rFonts w:eastAsia="Batang"/>
                          <w:b/>
                          <w:lang w:val="sv-SE" w:eastAsia="zh-CN"/>
                        </w:rPr>
                        <w:t xml:space="preserve"> =TBD for 40&lt;max(T</w:t>
                      </w:r>
                      <w:r w:rsidRPr="00C6430C">
                        <w:rPr>
                          <w:rFonts w:eastAsia="Batang"/>
                          <w:b/>
                          <w:vertAlign w:val="subscript"/>
                          <w:lang w:val="sv-SE" w:eastAsia="zh-CN"/>
                        </w:rPr>
                        <w:t>DRX</w:t>
                      </w:r>
                      <w:r w:rsidRPr="00C6430C">
                        <w:rPr>
                          <w:rFonts w:eastAsia="Batang"/>
                          <w:b/>
                          <w:lang w:val="sv-SE" w:eastAsia="zh-CN"/>
                        </w:rPr>
                        <w:t>,T</w:t>
                      </w:r>
                      <w:r w:rsidRPr="00C6430C">
                        <w:rPr>
                          <w:rFonts w:eastAsia="Batang"/>
                          <w:b/>
                          <w:vertAlign w:val="subscript"/>
                          <w:lang w:val="sv-SE" w:eastAsia="zh-CN"/>
                        </w:rPr>
                        <w:t>SSB</w:t>
                      </w:r>
                      <w:r w:rsidRPr="00C6430C">
                        <w:rPr>
                          <w:rFonts w:eastAsia="Batang"/>
                          <w:b/>
                          <w:lang w:val="sv-SE" w:eastAsia="zh-CN"/>
                        </w:rPr>
                        <w:t>)≤320</w:t>
                      </w:r>
                    </w:p>
                    <w:p w14:paraId="726C6B12"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L1</w:t>
                      </w:r>
                      <w:r w:rsidRPr="00C6430C">
                        <w:rPr>
                          <w:rFonts w:eastAsia="Batang"/>
                          <w:b/>
                          <w:vertAlign w:val="subscript"/>
                          <w:lang w:val="sv-SE" w:eastAsia="zh-CN"/>
                        </w:rPr>
                        <w:t>max</w:t>
                      </w:r>
                      <w:r w:rsidRPr="00C6430C">
                        <w:rPr>
                          <w:rFonts w:eastAsia="Batang"/>
                          <w:b/>
                          <w:lang w:val="sv-SE" w:eastAsia="zh-CN"/>
                        </w:rPr>
                        <w:t xml:space="preserve"> =TBD for max(T</w:t>
                      </w:r>
                      <w:r w:rsidRPr="00C6430C">
                        <w:rPr>
                          <w:rFonts w:eastAsia="Batang"/>
                          <w:b/>
                          <w:vertAlign w:val="subscript"/>
                          <w:lang w:val="sv-SE" w:eastAsia="zh-CN"/>
                        </w:rPr>
                        <w:t>DRX</w:t>
                      </w:r>
                      <w:r w:rsidRPr="00C6430C">
                        <w:rPr>
                          <w:rFonts w:eastAsia="Batang"/>
                          <w:b/>
                          <w:lang w:val="sv-SE" w:eastAsia="zh-CN"/>
                        </w:rPr>
                        <w:t>,T</w:t>
                      </w:r>
                      <w:r w:rsidRPr="00C6430C">
                        <w:rPr>
                          <w:rFonts w:eastAsia="Batang"/>
                          <w:b/>
                          <w:vertAlign w:val="subscript"/>
                          <w:lang w:val="sv-SE" w:eastAsia="zh-CN"/>
                        </w:rPr>
                        <w:t>SSB</w:t>
                      </w:r>
                      <w:r w:rsidRPr="00C6430C">
                        <w:rPr>
                          <w:rFonts w:eastAsia="Batang"/>
                          <w:b/>
                          <w:lang w:val="sv-SE" w:eastAsia="zh-CN"/>
                        </w:rPr>
                        <w:t>)&gt;320</w:t>
                      </w:r>
                    </w:p>
                    <w:p w14:paraId="44547977" w14:textId="77777777" w:rsidR="00C6430C" w:rsidRPr="00C6430C" w:rsidRDefault="00C6430C" w:rsidP="00C6430C">
                      <w:pPr>
                        <w:numPr>
                          <w:ilvl w:val="1"/>
                          <w:numId w:val="42"/>
                        </w:numPr>
                        <w:rPr>
                          <w:rFonts w:eastAsia="Batang"/>
                          <w:b/>
                          <w:lang w:val="en-US" w:eastAsia="zh-CN"/>
                        </w:rPr>
                      </w:pPr>
                      <w:r w:rsidRPr="00C6430C">
                        <w:rPr>
                          <w:rFonts w:eastAsia="Batang"/>
                          <w:b/>
                          <w:lang w:val="sv-SE" w:eastAsia="zh-CN"/>
                        </w:rPr>
                        <w:t>Defining L1</w:t>
                      </w:r>
                      <w:r w:rsidRPr="00C6430C">
                        <w:rPr>
                          <w:rFonts w:eastAsia="Batang"/>
                          <w:b/>
                          <w:vertAlign w:val="subscript"/>
                          <w:lang w:val="sv-SE" w:eastAsia="zh-CN"/>
                        </w:rPr>
                        <w:t>MAX</w:t>
                      </w:r>
                      <w:r w:rsidRPr="00C6430C">
                        <w:rPr>
                          <w:rFonts w:eastAsia="Batang"/>
                          <w:b/>
                          <w:lang w:val="sv-SE" w:eastAsia="zh-CN"/>
                        </w:rPr>
                        <w:t xml:space="preserve"> and L1</w:t>
                      </w:r>
                      <w:r w:rsidRPr="00C6430C">
                        <w:rPr>
                          <w:rFonts w:eastAsia="Batang"/>
                          <w:b/>
                          <w:vertAlign w:val="subscript"/>
                          <w:lang w:val="sv-SE" w:eastAsia="zh-CN"/>
                        </w:rPr>
                        <w:t xml:space="preserve">MAX </w:t>
                      </w:r>
                      <w:r w:rsidRPr="00C6430C">
                        <w:rPr>
                          <w:rFonts w:eastAsia="Batang"/>
                          <w:b/>
                          <w:lang w:val="sv-SE" w:eastAsia="zh-CN"/>
                        </w:rPr>
                        <w:t>for other ranges of T</w:t>
                      </w:r>
                      <w:r w:rsidRPr="00C6430C">
                        <w:rPr>
                          <w:rFonts w:eastAsia="Batang"/>
                          <w:b/>
                          <w:vertAlign w:val="subscript"/>
                          <w:lang w:val="sv-SE" w:eastAsia="zh-CN"/>
                        </w:rPr>
                        <w:t>DRX</w:t>
                      </w:r>
                      <w:r w:rsidRPr="00C6430C">
                        <w:rPr>
                          <w:rFonts w:eastAsia="Batang"/>
                          <w:b/>
                          <w:lang w:val="sv-SE" w:eastAsia="zh-CN"/>
                        </w:rPr>
                        <w:t>, T</w:t>
                      </w:r>
                      <w:r w:rsidRPr="00C6430C">
                        <w:rPr>
                          <w:rFonts w:eastAsia="Batang"/>
                          <w:b/>
                          <w:vertAlign w:val="subscript"/>
                          <w:lang w:val="sv-SE" w:eastAsia="zh-CN"/>
                        </w:rPr>
                        <w:t>SSB</w:t>
                      </w:r>
                      <w:r w:rsidRPr="00C6430C">
                        <w:rPr>
                          <w:rFonts w:eastAsia="Batang"/>
                          <w:b/>
                          <w:lang w:val="sv-SE" w:eastAsia="zh-CN"/>
                        </w:rPr>
                        <w:t xml:space="preserve"> is not precluded</w:t>
                      </w:r>
                    </w:p>
                    <w:p w14:paraId="77C4A1AB"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UE reports ‘not valid’ to the network when L1&gt;L1max</w:t>
                      </w:r>
                    </w:p>
                    <w:p w14:paraId="4D7B1C59" w14:textId="77777777" w:rsidR="00C6430C" w:rsidRPr="00C6430C" w:rsidRDefault="00C6430C" w:rsidP="00C6430C">
                      <w:pPr>
                        <w:numPr>
                          <w:ilvl w:val="0"/>
                          <w:numId w:val="42"/>
                        </w:numPr>
                        <w:rPr>
                          <w:rFonts w:eastAsia="Batang"/>
                          <w:b/>
                          <w:lang w:val="en-US" w:eastAsia="zh-CN"/>
                        </w:rPr>
                      </w:pPr>
                      <w:r w:rsidRPr="00C6430C">
                        <w:rPr>
                          <w:rFonts w:eastAsia="Batang"/>
                          <w:b/>
                          <w:lang w:val="en-US" w:eastAsia="zh-CN"/>
                        </w:rPr>
                        <w:t>Use RSRP_0 to indicate ‘not valid’</w:t>
                      </w:r>
                    </w:p>
                    <w:p w14:paraId="5251B948" w14:textId="77777777" w:rsidR="00C6430C" w:rsidRPr="001F0BB5" w:rsidRDefault="00C6430C" w:rsidP="001F0BB5">
                      <w:pPr>
                        <w:rPr>
                          <w:rFonts w:eastAsia="Batang"/>
                          <w:b/>
                          <w:lang w:eastAsia="zh-CN"/>
                        </w:rPr>
                      </w:pPr>
                    </w:p>
                  </w:txbxContent>
                </v:textbox>
                <w10:anchorlock/>
              </v:shape>
            </w:pict>
          </mc:Fallback>
        </mc:AlternateContent>
      </w:r>
    </w:p>
    <w:p w14:paraId="09190803" w14:textId="26B4E90E" w:rsidR="00D77BF4" w:rsidRDefault="00225C45" w:rsidP="00D77BF4">
      <w:pPr>
        <w:rPr>
          <w:bCs/>
          <w:lang w:val="en-US"/>
        </w:rPr>
      </w:pPr>
      <w:r>
        <w:rPr>
          <w:lang w:val="en-US"/>
        </w:rPr>
        <w:t xml:space="preserve">The procedure for the case when higher layer parameter </w:t>
      </w:r>
      <w:r w:rsidR="00C6430C" w:rsidRPr="00C6430C">
        <w:rPr>
          <w:rFonts w:eastAsia="Batang"/>
          <w:bCs/>
          <w:i/>
          <w:iCs/>
          <w:lang w:val="en-US" w:eastAsia="zh-CN"/>
        </w:rPr>
        <w:t>timeRestrictionForChannelMeasurement</w:t>
      </w:r>
      <w:r>
        <w:rPr>
          <w:rFonts w:eastAsia="Batang"/>
          <w:bCs/>
          <w:i/>
          <w:iCs/>
          <w:lang w:val="en-US" w:eastAsia="zh-CN"/>
        </w:rPr>
        <w:t xml:space="preserve"> </w:t>
      </w:r>
      <w:r w:rsidR="00A2549C">
        <w:rPr>
          <w:rFonts w:eastAsia="Batang"/>
          <w:bCs/>
          <w:lang w:val="en-US" w:eastAsia="zh-CN"/>
        </w:rPr>
        <w:t xml:space="preserve">is configured </w:t>
      </w:r>
      <w:r w:rsidR="0083308B">
        <w:rPr>
          <w:rFonts w:eastAsia="Batang"/>
          <w:bCs/>
          <w:lang w:val="en-US" w:eastAsia="zh-CN"/>
        </w:rPr>
        <w:t xml:space="preserve">should be clear </w:t>
      </w:r>
      <w:r w:rsidR="006D30EC">
        <w:rPr>
          <w:rFonts w:eastAsia="Batang"/>
          <w:bCs/>
          <w:lang w:val="en-US" w:eastAsia="zh-CN"/>
        </w:rPr>
        <w:t>since this becomes a time-critical measurement and no extension due to LBT failure should be allowed</w:t>
      </w:r>
      <w:r w:rsidR="00477DDA">
        <w:rPr>
          <w:rFonts w:eastAsia="Batang"/>
          <w:bCs/>
          <w:lang w:val="en-US" w:eastAsia="zh-CN"/>
        </w:rPr>
        <w:t xml:space="preserve"> so</w:t>
      </w:r>
      <w:r w:rsidR="0083308B">
        <w:rPr>
          <w:rFonts w:eastAsia="Batang"/>
          <w:bCs/>
          <w:lang w:val="en-US" w:eastAsia="zh-CN"/>
        </w:rPr>
        <w:t xml:space="preserve"> L</w:t>
      </w:r>
      <w:r w:rsidR="0083308B">
        <w:rPr>
          <w:rFonts w:eastAsia="Batang"/>
          <w:bCs/>
          <w:vertAlign w:val="subscript"/>
          <w:lang w:val="en-US" w:eastAsia="zh-CN"/>
        </w:rPr>
        <w:t xml:space="preserve">1 </w:t>
      </w:r>
      <w:r w:rsidR="0083308B">
        <w:rPr>
          <w:bCs/>
          <w:lang w:val="en-US"/>
        </w:rPr>
        <w:t>= L</w:t>
      </w:r>
      <w:r w:rsidR="0083308B">
        <w:rPr>
          <w:bCs/>
          <w:vertAlign w:val="subscript"/>
          <w:lang w:val="en-US"/>
        </w:rPr>
        <w:t>1,max</w:t>
      </w:r>
      <w:r w:rsidR="005D01D3">
        <w:rPr>
          <w:bCs/>
          <w:lang w:val="en-US"/>
        </w:rPr>
        <w:t xml:space="preserve"> = 0 </w:t>
      </w:r>
      <w:r w:rsidR="00D849D9">
        <w:rPr>
          <w:bCs/>
          <w:lang w:val="en-US"/>
        </w:rPr>
        <w:t xml:space="preserve">and UE reports “not valid” measurements if </w:t>
      </w:r>
      <w:r w:rsidR="00532177">
        <w:rPr>
          <w:bCs/>
          <w:lang w:val="en-US"/>
        </w:rPr>
        <w:t>the reference signal is not available due to DL LBT failur</w:t>
      </w:r>
      <w:r w:rsidR="00CA58D5">
        <w:rPr>
          <w:bCs/>
          <w:lang w:val="en-US"/>
        </w:rPr>
        <w:t>e.</w:t>
      </w:r>
    </w:p>
    <w:p w14:paraId="055D7C81" w14:textId="720492B6" w:rsidR="00A42434" w:rsidRPr="00EA4344" w:rsidRDefault="00A42434" w:rsidP="00D77BF4">
      <w:pPr>
        <w:rPr>
          <w:b/>
          <w:lang w:val="en-US"/>
        </w:rPr>
      </w:pPr>
      <w:r w:rsidRPr="00EA4344">
        <w:rPr>
          <w:b/>
          <w:lang w:val="en-US"/>
        </w:rPr>
        <w:t>Proposal</w:t>
      </w:r>
      <w:r w:rsidR="00CE7F21">
        <w:rPr>
          <w:b/>
          <w:lang w:val="en-US"/>
        </w:rPr>
        <w:t xml:space="preserve"> 4</w:t>
      </w:r>
      <w:r w:rsidRPr="00EA4344">
        <w:rPr>
          <w:b/>
          <w:lang w:val="en-US"/>
        </w:rPr>
        <w:t xml:space="preserve">. </w:t>
      </w:r>
      <w:r w:rsidR="00693578" w:rsidRPr="00EA4344">
        <w:rPr>
          <w:b/>
          <w:lang w:val="en-US"/>
        </w:rPr>
        <w:t xml:space="preserve">If higher layer parameter </w:t>
      </w:r>
      <w:r w:rsidR="00C6430C" w:rsidRPr="00C6430C">
        <w:rPr>
          <w:rFonts w:eastAsia="Batang"/>
          <w:b/>
          <w:i/>
          <w:iCs/>
          <w:lang w:val="en-US" w:eastAsia="zh-CN"/>
        </w:rPr>
        <w:t>timeRestrictionForChannelMeasurement</w:t>
      </w:r>
      <w:r w:rsidR="00693578" w:rsidRPr="00EA4344">
        <w:rPr>
          <w:rFonts w:eastAsia="Batang"/>
          <w:b/>
          <w:i/>
          <w:iCs/>
          <w:lang w:val="en-US" w:eastAsia="zh-CN"/>
        </w:rPr>
        <w:t xml:space="preserve"> </w:t>
      </w:r>
      <w:r w:rsidR="00693578" w:rsidRPr="00EA4344">
        <w:rPr>
          <w:rFonts w:eastAsia="Batang"/>
          <w:b/>
          <w:lang w:val="en-US" w:eastAsia="zh-CN"/>
        </w:rPr>
        <w:t>is configured, L1-RSRP becomes a time-critical measurement and no extension due to LBT failure should be allowed so L</w:t>
      </w:r>
      <w:r w:rsidR="00693578" w:rsidRPr="00EA4344">
        <w:rPr>
          <w:rFonts w:eastAsia="Batang"/>
          <w:b/>
          <w:vertAlign w:val="subscript"/>
          <w:lang w:val="en-US" w:eastAsia="zh-CN"/>
        </w:rPr>
        <w:t xml:space="preserve">1 </w:t>
      </w:r>
      <w:r w:rsidR="00693578" w:rsidRPr="00EA4344">
        <w:rPr>
          <w:b/>
          <w:lang w:val="en-US"/>
        </w:rPr>
        <w:t>= L</w:t>
      </w:r>
      <w:r w:rsidR="00693578" w:rsidRPr="00EA4344">
        <w:rPr>
          <w:b/>
          <w:vertAlign w:val="subscript"/>
          <w:lang w:val="en-US"/>
        </w:rPr>
        <w:t>1,max</w:t>
      </w:r>
      <w:r w:rsidR="00693578" w:rsidRPr="00EA4344">
        <w:rPr>
          <w:b/>
          <w:lang w:val="en-US"/>
        </w:rPr>
        <w:t xml:space="preserve"> = 0 and UE reports “not valid” measurements if the reference signal is not available due to DL LBT failure.</w:t>
      </w:r>
    </w:p>
    <w:p w14:paraId="73B35CAE" w14:textId="68C707F2" w:rsidR="00993790" w:rsidRDefault="00993790" w:rsidP="00D77BF4">
      <w:pPr>
        <w:rPr>
          <w:bCs/>
          <w:lang w:val="en-US"/>
        </w:rPr>
      </w:pPr>
      <w:r>
        <w:rPr>
          <w:bCs/>
          <w:lang w:val="en-US"/>
        </w:rPr>
        <w:t>When M=3, then</w:t>
      </w:r>
      <w:r w:rsidR="00DF1519">
        <w:rPr>
          <w:bCs/>
          <w:lang w:val="en-US"/>
        </w:rPr>
        <w:t xml:space="preserve"> some extension </w:t>
      </w:r>
      <w:r w:rsidR="00874A3B">
        <w:rPr>
          <w:bCs/>
          <w:lang w:val="en-US"/>
        </w:rPr>
        <w:t>of measurement evaluation period due to unavailability of reference signals can be allowed. However, in our view, th</w:t>
      </w:r>
      <w:r w:rsidR="00080CDD">
        <w:rPr>
          <w:bCs/>
          <w:lang w:val="en-US"/>
        </w:rPr>
        <w:t>ese should still be very limited as L1</w:t>
      </w:r>
      <w:r w:rsidR="0018371F">
        <w:rPr>
          <w:bCs/>
          <w:lang w:val="en-US"/>
        </w:rPr>
        <w:t xml:space="preserve"> measurement reports are </w:t>
      </w:r>
      <w:r w:rsidR="006A1464">
        <w:rPr>
          <w:bCs/>
          <w:lang w:val="en-US"/>
        </w:rPr>
        <w:t>supposed to be more expedited compared to L3 measurement reports. Hence, we propose:</w:t>
      </w:r>
    </w:p>
    <w:p w14:paraId="3688CBD2" w14:textId="213A0447" w:rsidR="006A1464" w:rsidRPr="00C27958" w:rsidRDefault="00CC373D" w:rsidP="00CC373D">
      <w:pPr>
        <w:pStyle w:val="ListParagraph"/>
        <w:numPr>
          <w:ilvl w:val="0"/>
          <w:numId w:val="43"/>
        </w:numPr>
        <w:rPr>
          <w:bCs/>
          <w:sz w:val="20"/>
          <w:szCs w:val="20"/>
        </w:rPr>
      </w:pPr>
      <w:r w:rsidRPr="00C27958">
        <w:rPr>
          <w:bCs/>
          <w:sz w:val="20"/>
          <w:szCs w:val="20"/>
        </w:rPr>
        <w:t>L</w:t>
      </w:r>
      <w:r w:rsidRPr="00C27958">
        <w:rPr>
          <w:bCs/>
          <w:sz w:val="20"/>
          <w:szCs w:val="20"/>
          <w:vertAlign w:val="subscript"/>
        </w:rPr>
        <w:t>1,max</w:t>
      </w:r>
      <w:r w:rsidRPr="00C27958">
        <w:rPr>
          <w:bCs/>
          <w:sz w:val="20"/>
          <w:szCs w:val="20"/>
        </w:rPr>
        <w:t xml:space="preserve"> = 3 </w:t>
      </w:r>
      <w:r w:rsidR="00F37BF9" w:rsidRPr="00C27958">
        <w:rPr>
          <w:bCs/>
          <w:sz w:val="20"/>
          <w:szCs w:val="20"/>
        </w:rPr>
        <w:t xml:space="preserve">when </w:t>
      </w:r>
      <w:r w:rsidR="00F37BF9" w:rsidRPr="00C27958">
        <w:rPr>
          <w:bCs/>
          <w:sz w:val="20"/>
          <w:szCs w:val="20"/>
          <w:lang w:val="sv-SE"/>
        </w:rPr>
        <w:t>max(T</w:t>
      </w:r>
      <w:r w:rsidR="00F37BF9" w:rsidRPr="00C27958">
        <w:rPr>
          <w:bCs/>
          <w:sz w:val="20"/>
          <w:szCs w:val="20"/>
          <w:vertAlign w:val="subscript"/>
          <w:lang w:val="sv-SE"/>
        </w:rPr>
        <w:t>DRX</w:t>
      </w:r>
      <w:r w:rsidR="00F37BF9" w:rsidRPr="00C27958">
        <w:rPr>
          <w:bCs/>
          <w:sz w:val="20"/>
          <w:szCs w:val="20"/>
          <w:lang w:val="sv-SE"/>
        </w:rPr>
        <w:t>,T</w:t>
      </w:r>
      <w:r w:rsidR="00F37BF9" w:rsidRPr="00C27958">
        <w:rPr>
          <w:bCs/>
          <w:sz w:val="20"/>
          <w:szCs w:val="20"/>
          <w:vertAlign w:val="subscript"/>
          <w:lang w:val="sv-SE"/>
        </w:rPr>
        <w:t>SSB</w:t>
      </w:r>
      <w:r w:rsidR="00F37BF9" w:rsidRPr="00C27958">
        <w:rPr>
          <w:bCs/>
          <w:sz w:val="20"/>
          <w:szCs w:val="20"/>
          <w:lang w:val="sv-SE"/>
        </w:rPr>
        <w:t>)≤40</w:t>
      </w:r>
    </w:p>
    <w:p w14:paraId="49C2EC77" w14:textId="3C7C336A" w:rsidR="00F37BF9" w:rsidRPr="00C27958" w:rsidRDefault="00F37BF9" w:rsidP="00F37BF9">
      <w:pPr>
        <w:pStyle w:val="ListParagraph"/>
        <w:numPr>
          <w:ilvl w:val="0"/>
          <w:numId w:val="43"/>
        </w:numPr>
        <w:rPr>
          <w:bCs/>
          <w:sz w:val="20"/>
          <w:szCs w:val="20"/>
        </w:rPr>
      </w:pPr>
      <w:r w:rsidRPr="00C27958">
        <w:rPr>
          <w:bCs/>
          <w:sz w:val="20"/>
          <w:szCs w:val="20"/>
        </w:rPr>
        <w:t>L</w:t>
      </w:r>
      <w:r w:rsidRPr="00C27958">
        <w:rPr>
          <w:bCs/>
          <w:sz w:val="20"/>
          <w:szCs w:val="20"/>
          <w:vertAlign w:val="subscript"/>
        </w:rPr>
        <w:t>1,max</w:t>
      </w:r>
      <w:r w:rsidRPr="00C27958">
        <w:rPr>
          <w:bCs/>
          <w:sz w:val="20"/>
          <w:szCs w:val="20"/>
        </w:rPr>
        <w:t xml:space="preserve"> = 2 when 40&lt;</w:t>
      </w:r>
      <w:r w:rsidRPr="00C27958">
        <w:rPr>
          <w:bCs/>
          <w:sz w:val="20"/>
          <w:szCs w:val="20"/>
          <w:lang w:val="sv-SE"/>
        </w:rPr>
        <w:t>max(T</w:t>
      </w:r>
      <w:r w:rsidRPr="00C27958">
        <w:rPr>
          <w:bCs/>
          <w:sz w:val="20"/>
          <w:szCs w:val="20"/>
          <w:vertAlign w:val="subscript"/>
          <w:lang w:val="sv-SE"/>
        </w:rPr>
        <w:t>DRX</w:t>
      </w:r>
      <w:r w:rsidRPr="00C27958">
        <w:rPr>
          <w:bCs/>
          <w:sz w:val="20"/>
          <w:szCs w:val="20"/>
          <w:lang w:val="sv-SE"/>
        </w:rPr>
        <w:t>,T</w:t>
      </w:r>
      <w:r w:rsidRPr="00C27958">
        <w:rPr>
          <w:bCs/>
          <w:sz w:val="20"/>
          <w:szCs w:val="20"/>
          <w:vertAlign w:val="subscript"/>
          <w:lang w:val="sv-SE"/>
        </w:rPr>
        <w:t>SSB</w:t>
      </w:r>
      <w:r w:rsidRPr="00C27958">
        <w:rPr>
          <w:bCs/>
          <w:sz w:val="20"/>
          <w:szCs w:val="20"/>
          <w:lang w:val="sv-SE"/>
        </w:rPr>
        <w:t>)≤320</w:t>
      </w:r>
    </w:p>
    <w:p w14:paraId="2F27E235" w14:textId="2CE3FF45" w:rsidR="00F37BF9" w:rsidRPr="00C27958" w:rsidRDefault="00F37BF9" w:rsidP="00F37BF9">
      <w:pPr>
        <w:pStyle w:val="ListParagraph"/>
        <w:numPr>
          <w:ilvl w:val="0"/>
          <w:numId w:val="43"/>
        </w:numPr>
        <w:rPr>
          <w:bCs/>
          <w:sz w:val="20"/>
          <w:szCs w:val="20"/>
        </w:rPr>
      </w:pPr>
      <w:r w:rsidRPr="00C27958">
        <w:rPr>
          <w:bCs/>
          <w:sz w:val="20"/>
          <w:szCs w:val="20"/>
        </w:rPr>
        <w:t>L</w:t>
      </w:r>
      <w:r w:rsidRPr="00C27958">
        <w:rPr>
          <w:bCs/>
          <w:sz w:val="20"/>
          <w:szCs w:val="20"/>
          <w:vertAlign w:val="subscript"/>
        </w:rPr>
        <w:t>1,max</w:t>
      </w:r>
      <w:r w:rsidRPr="00C27958">
        <w:rPr>
          <w:bCs/>
          <w:sz w:val="20"/>
          <w:szCs w:val="20"/>
        </w:rPr>
        <w:t xml:space="preserve"> = </w:t>
      </w:r>
      <w:r w:rsidR="00B119BE" w:rsidRPr="00C27958">
        <w:rPr>
          <w:bCs/>
          <w:sz w:val="20"/>
          <w:szCs w:val="20"/>
        </w:rPr>
        <w:t>1</w:t>
      </w:r>
      <w:r w:rsidRPr="00C27958">
        <w:rPr>
          <w:bCs/>
          <w:sz w:val="20"/>
          <w:szCs w:val="20"/>
        </w:rPr>
        <w:t xml:space="preserve"> when </w:t>
      </w:r>
      <w:r w:rsidRPr="00C27958">
        <w:rPr>
          <w:bCs/>
          <w:sz w:val="20"/>
          <w:szCs w:val="20"/>
          <w:lang w:val="sv-SE"/>
        </w:rPr>
        <w:t>max(T</w:t>
      </w:r>
      <w:r w:rsidRPr="00C27958">
        <w:rPr>
          <w:bCs/>
          <w:sz w:val="20"/>
          <w:szCs w:val="20"/>
          <w:vertAlign w:val="subscript"/>
          <w:lang w:val="sv-SE"/>
        </w:rPr>
        <w:t>DRX</w:t>
      </w:r>
      <w:r w:rsidRPr="00C27958">
        <w:rPr>
          <w:bCs/>
          <w:sz w:val="20"/>
          <w:szCs w:val="20"/>
          <w:lang w:val="sv-SE"/>
        </w:rPr>
        <w:t>,T</w:t>
      </w:r>
      <w:r w:rsidRPr="00C27958">
        <w:rPr>
          <w:bCs/>
          <w:sz w:val="20"/>
          <w:szCs w:val="20"/>
          <w:vertAlign w:val="subscript"/>
          <w:lang w:val="sv-SE"/>
        </w:rPr>
        <w:t>SSB</w:t>
      </w:r>
      <w:r w:rsidRPr="00C27958">
        <w:rPr>
          <w:bCs/>
          <w:sz w:val="20"/>
          <w:szCs w:val="20"/>
          <w:lang w:val="sv-SE"/>
        </w:rPr>
        <w:t>)</w:t>
      </w:r>
      <w:r w:rsidR="00B119BE" w:rsidRPr="00C27958">
        <w:rPr>
          <w:bCs/>
          <w:sz w:val="20"/>
          <w:szCs w:val="20"/>
          <w:lang w:val="sv-SE"/>
        </w:rPr>
        <w:t>&gt;320</w:t>
      </w:r>
    </w:p>
    <w:p w14:paraId="4A2EF5F5" w14:textId="63835036" w:rsidR="00CA58D5" w:rsidRDefault="00CA58D5" w:rsidP="00D77BF4">
      <w:pPr>
        <w:rPr>
          <w:bCs/>
          <w:lang w:val="en-US"/>
        </w:rPr>
      </w:pPr>
    </w:p>
    <w:p w14:paraId="7E953A71" w14:textId="45F531BE" w:rsidR="007661F6" w:rsidRPr="007661F6" w:rsidRDefault="00F668A9" w:rsidP="007661F6">
      <w:pPr>
        <w:rPr>
          <w:b/>
        </w:rPr>
      </w:pPr>
      <w:r w:rsidRPr="007661F6">
        <w:rPr>
          <w:b/>
        </w:rPr>
        <w:t>Proposal</w:t>
      </w:r>
      <w:r w:rsidR="00CE7F21">
        <w:rPr>
          <w:b/>
        </w:rPr>
        <w:t xml:space="preserve"> 5</w:t>
      </w:r>
      <w:r w:rsidRPr="007661F6">
        <w:rPr>
          <w:b/>
        </w:rPr>
        <w:t xml:space="preserve">. </w:t>
      </w:r>
      <w:r w:rsidR="00EA4344" w:rsidRPr="007661F6">
        <w:rPr>
          <w:b/>
        </w:rPr>
        <w:t xml:space="preserve">When M=3, </w:t>
      </w:r>
    </w:p>
    <w:p w14:paraId="08C11740" w14:textId="59D96EF5" w:rsidR="009F1845" w:rsidRPr="007661F6" w:rsidRDefault="009F1845" w:rsidP="009F1845">
      <w:pPr>
        <w:pStyle w:val="ListParagraph"/>
        <w:numPr>
          <w:ilvl w:val="0"/>
          <w:numId w:val="43"/>
        </w:numPr>
        <w:rPr>
          <w:b/>
          <w:sz w:val="20"/>
          <w:szCs w:val="20"/>
        </w:rPr>
      </w:pPr>
      <w:r w:rsidRPr="007661F6">
        <w:rPr>
          <w:b/>
          <w:sz w:val="20"/>
          <w:szCs w:val="20"/>
        </w:rPr>
        <w:t>L</w:t>
      </w:r>
      <w:r w:rsidRPr="007661F6">
        <w:rPr>
          <w:b/>
          <w:sz w:val="20"/>
          <w:szCs w:val="20"/>
          <w:vertAlign w:val="subscript"/>
        </w:rPr>
        <w:t>1,max</w:t>
      </w:r>
      <w:r w:rsidRPr="007661F6">
        <w:rPr>
          <w:b/>
          <w:sz w:val="20"/>
          <w:szCs w:val="20"/>
        </w:rPr>
        <w:t xml:space="preserve"> = 3 when </w:t>
      </w:r>
      <w:r w:rsidRPr="007661F6">
        <w:rPr>
          <w:b/>
          <w:sz w:val="20"/>
          <w:szCs w:val="20"/>
          <w:lang w:val="sv-SE"/>
        </w:rPr>
        <w:t>max(T</w:t>
      </w:r>
      <w:r w:rsidRPr="007661F6">
        <w:rPr>
          <w:b/>
          <w:sz w:val="20"/>
          <w:szCs w:val="20"/>
          <w:vertAlign w:val="subscript"/>
          <w:lang w:val="sv-SE"/>
        </w:rPr>
        <w:t>DRX</w:t>
      </w:r>
      <w:r w:rsidRPr="007661F6">
        <w:rPr>
          <w:b/>
          <w:sz w:val="20"/>
          <w:szCs w:val="20"/>
          <w:lang w:val="sv-SE"/>
        </w:rPr>
        <w:t>,T</w:t>
      </w:r>
      <w:r w:rsidRPr="007661F6">
        <w:rPr>
          <w:b/>
          <w:sz w:val="20"/>
          <w:szCs w:val="20"/>
          <w:vertAlign w:val="subscript"/>
          <w:lang w:val="sv-SE"/>
        </w:rPr>
        <w:t>SSB</w:t>
      </w:r>
      <w:r w:rsidRPr="007661F6">
        <w:rPr>
          <w:b/>
          <w:sz w:val="20"/>
          <w:szCs w:val="20"/>
          <w:lang w:val="sv-SE"/>
        </w:rPr>
        <w:t>)≤40</w:t>
      </w:r>
    </w:p>
    <w:p w14:paraId="72A5A559" w14:textId="77777777" w:rsidR="009F1845" w:rsidRPr="007661F6" w:rsidRDefault="009F1845" w:rsidP="009F1845">
      <w:pPr>
        <w:pStyle w:val="ListParagraph"/>
        <w:numPr>
          <w:ilvl w:val="0"/>
          <w:numId w:val="43"/>
        </w:numPr>
        <w:rPr>
          <w:b/>
          <w:sz w:val="20"/>
          <w:szCs w:val="20"/>
        </w:rPr>
      </w:pPr>
      <w:r w:rsidRPr="007661F6">
        <w:rPr>
          <w:b/>
          <w:sz w:val="20"/>
          <w:szCs w:val="20"/>
        </w:rPr>
        <w:t>L</w:t>
      </w:r>
      <w:r w:rsidRPr="007661F6">
        <w:rPr>
          <w:b/>
          <w:sz w:val="20"/>
          <w:szCs w:val="20"/>
          <w:vertAlign w:val="subscript"/>
        </w:rPr>
        <w:t>1,max</w:t>
      </w:r>
      <w:r w:rsidRPr="007661F6">
        <w:rPr>
          <w:b/>
          <w:sz w:val="20"/>
          <w:szCs w:val="20"/>
        </w:rPr>
        <w:t xml:space="preserve"> = 2 when 40&lt;</w:t>
      </w:r>
      <w:r w:rsidRPr="007661F6">
        <w:rPr>
          <w:b/>
          <w:sz w:val="20"/>
          <w:szCs w:val="20"/>
          <w:lang w:val="sv-SE"/>
        </w:rPr>
        <w:t>max(T</w:t>
      </w:r>
      <w:r w:rsidRPr="007661F6">
        <w:rPr>
          <w:b/>
          <w:sz w:val="20"/>
          <w:szCs w:val="20"/>
          <w:vertAlign w:val="subscript"/>
          <w:lang w:val="sv-SE"/>
        </w:rPr>
        <w:t>DRX</w:t>
      </w:r>
      <w:r w:rsidRPr="007661F6">
        <w:rPr>
          <w:b/>
          <w:sz w:val="20"/>
          <w:szCs w:val="20"/>
          <w:lang w:val="sv-SE"/>
        </w:rPr>
        <w:t>,T</w:t>
      </w:r>
      <w:r w:rsidRPr="007661F6">
        <w:rPr>
          <w:b/>
          <w:sz w:val="20"/>
          <w:szCs w:val="20"/>
          <w:vertAlign w:val="subscript"/>
          <w:lang w:val="sv-SE"/>
        </w:rPr>
        <w:t>SSB</w:t>
      </w:r>
      <w:r w:rsidRPr="007661F6">
        <w:rPr>
          <w:b/>
          <w:sz w:val="20"/>
          <w:szCs w:val="20"/>
          <w:lang w:val="sv-SE"/>
        </w:rPr>
        <w:t>)≤320</w:t>
      </w:r>
    </w:p>
    <w:p w14:paraId="3FA903A1" w14:textId="7778102A" w:rsidR="00F668A9" w:rsidRPr="00B148E5" w:rsidRDefault="009F1845" w:rsidP="00D77BF4">
      <w:pPr>
        <w:pStyle w:val="ListParagraph"/>
        <w:numPr>
          <w:ilvl w:val="0"/>
          <w:numId w:val="43"/>
        </w:numPr>
        <w:rPr>
          <w:b/>
          <w:sz w:val="20"/>
          <w:szCs w:val="20"/>
        </w:rPr>
      </w:pPr>
      <w:r w:rsidRPr="007661F6">
        <w:rPr>
          <w:b/>
          <w:sz w:val="20"/>
          <w:szCs w:val="20"/>
        </w:rPr>
        <w:t>L</w:t>
      </w:r>
      <w:r w:rsidRPr="007661F6">
        <w:rPr>
          <w:b/>
          <w:sz w:val="20"/>
          <w:szCs w:val="20"/>
          <w:vertAlign w:val="subscript"/>
        </w:rPr>
        <w:t>1,max</w:t>
      </w:r>
      <w:r w:rsidRPr="007661F6">
        <w:rPr>
          <w:b/>
          <w:sz w:val="20"/>
          <w:szCs w:val="20"/>
        </w:rPr>
        <w:t xml:space="preserve"> = 1 when </w:t>
      </w:r>
      <w:r w:rsidRPr="007661F6">
        <w:rPr>
          <w:b/>
          <w:sz w:val="20"/>
          <w:szCs w:val="20"/>
          <w:lang w:val="sv-SE"/>
        </w:rPr>
        <w:t>max(T</w:t>
      </w:r>
      <w:r w:rsidRPr="007661F6">
        <w:rPr>
          <w:b/>
          <w:sz w:val="20"/>
          <w:szCs w:val="20"/>
          <w:vertAlign w:val="subscript"/>
          <w:lang w:val="sv-SE"/>
        </w:rPr>
        <w:t>DRX</w:t>
      </w:r>
      <w:r w:rsidRPr="007661F6">
        <w:rPr>
          <w:b/>
          <w:sz w:val="20"/>
          <w:szCs w:val="20"/>
          <w:lang w:val="sv-SE"/>
        </w:rPr>
        <w:t>,T</w:t>
      </w:r>
      <w:r w:rsidRPr="007661F6">
        <w:rPr>
          <w:b/>
          <w:sz w:val="20"/>
          <w:szCs w:val="20"/>
          <w:vertAlign w:val="subscript"/>
          <w:lang w:val="sv-SE"/>
        </w:rPr>
        <w:t>SSB</w:t>
      </w:r>
      <w:r w:rsidRPr="007661F6">
        <w:rPr>
          <w:b/>
          <w:sz w:val="20"/>
          <w:szCs w:val="20"/>
          <w:lang w:val="sv-SE"/>
        </w:rPr>
        <w:t>)&gt;320</w:t>
      </w:r>
    </w:p>
    <w:p w14:paraId="670A8378" w14:textId="1FD69DC6" w:rsidR="002D436C" w:rsidRDefault="002D436C" w:rsidP="002D436C">
      <w:pPr>
        <w:pStyle w:val="Heading1"/>
        <w:rPr>
          <w:lang w:val="en-US"/>
        </w:rPr>
      </w:pPr>
      <w:r>
        <w:rPr>
          <w:lang w:val="en-US"/>
        </w:rPr>
        <w:t>SFTD measurements</w:t>
      </w:r>
    </w:p>
    <w:p w14:paraId="076F8A0D" w14:textId="70BF9D3C" w:rsidR="002D436C" w:rsidRDefault="000416A1" w:rsidP="002D436C">
      <w:pPr>
        <w:rPr>
          <w:lang w:val="en-US"/>
        </w:rPr>
      </w:pPr>
      <w:r>
        <w:rPr>
          <w:lang w:val="en-US"/>
        </w:rPr>
        <w:t>In RAN4#92 meeting, the following was captured in the WF</w:t>
      </w:r>
      <w:r w:rsidR="002D436C">
        <w:rPr>
          <w:lang w:val="en-US"/>
        </w:rPr>
        <w:t>:</w:t>
      </w:r>
    </w:p>
    <w:p w14:paraId="34ECC610" w14:textId="0AA3FE88" w:rsidR="002D436C" w:rsidRDefault="002D436C" w:rsidP="002D436C">
      <w:pPr>
        <w:rPr>
          <w:lang w:val="en-US"/>
        </w:rPr>
      </w:pPr>
      <w:r w:rsidRPr="0074147F">
        <w:rPr>
          <w:noProof/>
          <w:lang w:val="en-US" w:eastAsia="zh-CN"/>
        </w:rPr>
        <mc:AlternateContent>
          <mc:Choice Requires="wps">
            <w:drawing>
              <wp:inline distT="0" distB="0" distL="0" distR="0" wp14:anchorId="55EC08DE" wp14:editId="5A683266">
                <wp:extent cx="6078220" cy="906448"/>
                <wp:effectExtent l="0" t="0" r="17780" b="2730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906448"/>
                        </a:xfrm>
                        <a:prstGeom prst="rect">
                          <a:avLst/>
                        </a:prstGeom>
                        <a:solidFill>
                          <a:srgbClr val="FFFFFF"/>
                        </a:solidFill>
                        <a:ln w="9525">
                          <a:solidFill>
                            <a:srgbClr val="000000"/>
                          </a:solidFill>
                          <a:miter lim="800000"/>
                          <a:headEnd/>
                          <a:tailEnd/>
                        </a:ln>
                      </wps:spPr>
                      <wps:txbx>
                        <w:txbxContent>
                          <w:p w14:paraId="36AC5DE6" w14:textId="77777777" w:rsidR="002D436C" w:rsidRPr="002D436C" w:rsidRDefault="002D436C" w:rsidP="002D436C">
                            <w:pPr>
                              <w:pStyle w:val="3GPPAgreements"/>
                              <w:spacing w:before="120" w:after="120"/>
                            </w:pPr>
                            <w:r w:rsidRPr="002D436C">
                              <w:t>For EN-DC SFTD towards NR-U with LBT, SFTD measurement accuracy under LBT shall be safe-guarded by limiting the time between acquisition of PCell timing and acquisition of PSCell timing used when estimating SFTD. One option may e.g. be to request that |t</w:t>
                            </w:r>
                            <w:r w:rsidRPr="002D436C">
                              <w:rPr>
                                <w:vertAlign w:val="subscript"/>
                              </w:rPr>
                              <w:t>1</w:t>
                            </w:r>
                            <w:r w:rsidRPr="002D436C">
                              <w:t>-t</w:t>
                            </w:r>
                            <w:r w:rsidRPr="002D436C">
                              <w:rPr>
                                <w:vertAlign w:val="subscript"/>
                              </w:rPr>
                              <w:t>2</w:t>
                            </w:r>
                            <w:r w:rsidRPr="002D436C">
                              <w:t>| &lt; SMTC period, another to request that |t</w:t>
                            </w:r>
                            <w:r w:rsidRPr="002D436C">
                              <w:rPr>
                                <w:vertAlign w:val="subscript"/>
                              </w:rPr>
                              <w:t>1</w:t>
                            </w:r>
                            <w:r w:rsidRPr="002D436C">
                              <w:t>-t</w:t>
                            </w:r>
                            <w:r w:rsidRPr="002D436C">
                              <w:rPr>
                                <w:vertAlign w:val="subscript"/>
                              </w:rPr>
                              <w:t>2</w:t>
                            </w:r>
                            <w:r w:rsidRPr="002D436C">
                              <w:t>| &lt; max(0.2, 5xSMTC period)</w:t>
                            </w:r>
                          </w:p>
                          <w:p w14:paraId="5E5ED620" w14:textId="77777777" w:rsidR="002D436C" w:rsidRPr="00CD009A" w:rsidRDefault="002D436C" w:rsidP="002D436C">
                            <w:pPr>
                              <w:pStyle w:val="3GPPAgreements"/>
                              <w:numPr>
                                <w:ilvl w:val="0"/>
                                <w:numId w:val="0"/>
                              </w:numPr>
                              <w:spacing w:before="120" w:after="120"/>
                            </w:pPr>
                          </w:p>
                          <w:p w14:paraId="77496AE1" w14:textId="77777777" w:rsidR="002D436C" w:rsidRPr="009C5EB9" w:rsidRDefault="002D436C" w:rsidP="002D436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5EC08DE" id="Text Box 3" o:spid="_x0000_s1028" type="#_x0000_t202" style="width:478.6pt;height:7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">
                <v:textbox>
                  <w:txbxContent>
                    <w:p w14:paraId="36AC5DE6" w14:textId="77777777" w:rsidR="002D436C" w:rsidRPr="002D436C" w:rsidRDefault="002D436C" w:rsidP="002D436C">
                      <w:pPr>
                        <w:pStyle w:val="3GPPAgreements"/>
                        <w:spacing w:before="120" w:after="120"/>
                      </w:pPr>
                      <w:r w:rsidRPr="002D436C">
                        <w:t>For EN-DC SFTD towards NR-U with LBT, SFTD measurement accuracy under LBT shall be safe-guarded by limiting the time between acquisition of PCell timing and acquisition of PSCell timing used when estimating SFTD. One option may e.g. be to request that |t</w:t>
                      </w:r>
                      <w:r w:rsidRPr="002D436C">
                        <w:rPr>
                          <w:vertAlign w:val="subscript"/>
                        </w:rPr>
                        <w:t>1</w:t>
                      </w:r>
                      <w:r w:rsidRPr="002D436C">
                        <w:t>-t</w:t>
                      </w:r>
                      <w:r w:rsidRPr="002D436C">
                        <w:rPr>
                          <w:vertAlign w:val="subscript"/>
                        </w:rPr>
                        <w:t>2</w:t>
                      </w:r>
                      <w:r w:rsidRPr="002D436C">
                        <w:t>| &lt; SMTC period, another to request that |t</w:t>
                      </w:r>
                      <w:r w:rsidRPr="002D436C">
                        <w:rPr>
                          <w:vertAlign w:val="subscript"/>
                        </w:rPr>
                        <w:t>1</w:t>
                      </w:r>
                      <w:r w:rsidRPr="002D436C">
                        <w:t>-t</w:t>
                      </w:r>
                      <w:r w:rsidRPr="002D436C">
                        <w:rPr>
                          <w:vertAlign w:val="subscript"/>
                        </w:rPr>
                        <w:t>2</w:t>
                      </w:r>
                      <w:r w:rsidRPr="002D436C">
                        <w:t>| &lt; max(0.2, 5xSMTC period)</w:t>
                      </w:r>
                    </w:p>
                    <w:p w14:paraId="5E5ED620" w14:textId="77777777" w:rsidR="002D436C" w:rsidRPr="00CD009A" w:rsidRDefault="002D436C" w:rsidP="002D436C">
                      <w:pPr>
                        <w:pStyle w:val="3GPPAgreements"/>
                        <w:numPr>
                          <w:ilvl w:val="0"/>
                          <w:numId w:val="0"/>
                        </w:numPr>
                        <w:spacing w:before="120" w:after="120"/>
                      </w:pPr>
                    </w:p>
                    <w:p w14:paraId="77496AE1" w14:textId="77777777" w:rsidR="002D436C" w:rsidRPr="009C5EB9" w:rsidRDefault="002D436C" w:rsidP="002D436C">
                      <w:pPr>
                        <w:rPr>
                          <w:rFonts w:eastAsia="Batang"/>
                          <w:b/>
                          <w:lang w:eastAsia="zh-CN"/>
                        </w:rPr>
                      </w:pPr>
                    </w:p>
                  </w:txbxContent>
                </v:textbox>
                <w10:anchorlock/>
              </v:shape>
            </w:pict>
          </mc:Fallback>
        </mc:AlternateContent>
      </w:r>
    </w:p>
    <w:p w14:paraId="6E7E6544" w14:textId="399C4A01" w:rsidR="00982826" w:rsidRDefault="002D436C" w:rsidP="002D436C">
      <w:pPr>
        <w:rPr>
          <w:lang w:val="en-US"/>
        </w:rPr>
      </w:pPr>
      <w:r>
        <w:rPr>
          <w:lang w:val="en-US"/>
        </w:rPr>
        <w:lastRenderedPageBreak/>
        <w:t>The second agreement above discusses the need to make PCell and PSCell timing measurement close enough to ensure accuracy requirements. In our view, meeting accuracy requirements implicitly means that PCell and PScell timing measurements should be close enough since a long time-lapse between the two measurements will cause timing drift to not meet the accuracy requirements. There is no signaling support to “</w:t>
      </w:r>
      <w:r w:rsidRPr="00982826">
        <w:rPr>
          <w:b/>
          <w:bCs/>
          <w:i/>
          <w:iCs/>
          <w:lang w:val="en-US"/>
        </w:rPr>
        <w:t>request</w:t>
      </w:r>
      <w:r>
        <w:rPr>
          <w:lang w:val="en-US"/>
        </w:rPr>
        <w:t>” UE to perform the measurements at a given proximity</w:t>
      </w:r>
      <w:r w:rsidR="00982826">
        <w:rPr>
          <w:lang w:val="en-US"/>
        </w:rPr>
        <w:t xml:space="preserve">. And there is no way to test whether UE has performed the measurements close enough. All that can be tested is the accuracy of the measurement. </w:t>
      </w:r>
    </w:p>
    <w:p w14:paraId="2E8514D3" w14:textId="1EED3D5D" w:rsidR="00982826" w:rsidRPr="00982826" w:rsidRDefault="00982826" w:rsidP="00982826">
      <w:pPr>
        <w:rPr>
          <w:b/>
          <w:bCs/>
          <w:lang w:val="en-US"/>
        </w:rPr>
      </w:pPr>
      <w:r w:rsidRPr="00982826">
        <w:rPr>
          <w:b/>
          <w:bCs/>
          <w:lang w:val="en-US"/>
        </w:rPr>
        <w:t xml:space="preserve">Observation </w:t>
      </w:r>
      <w:r w:rsidR="00CE7F21">
        <w:rPr>
          <w:b/>
          <w:bCs/>
          <w:lang w:val="en-US"/>
        </w:rPr>
        <w:t>2</w:t>
      </w:r>
      <w:r w:rsidRPr="00982826">
        <w:rPr>
          <w:b/>
          <w:bCs/>
          <w:lang w:val="en-US"/>
        </w:rPr>
        <w:t xml:space="preserve">. </w:t>
      </w:r>
      <w:r w:rsidR="002D436C" w:rsidRPr="00982826">
        <w:rPr>
          <w:b/>
          <w:bCs/>
          <w:lang w:val="en-US"/>
        </w:rPr>
        <w:t xml:space="preserve"> </w:t>
      </w:r>
      <w:r w:rsidRPr="00982826">
        <w:rPr>
          <w:b/>
          <w:bCs/>
          <w:lang w:val="en-US"/>
        </w:rPr>
        <w:t>There is no signaling support to “</w:t>
      </w:r>
      <w:r w:rsidRPr="00982826">
        <w:rPr>
          <w:b/>
          <w:bCs/>
          <w:i/>
          <w:iCs/>
          <w:lang w:val="en-US"/>
        </w:rPr>
        <w:t>request</w:t>
      </w:r>
      <w:r w:rsidRPr="00982826">
        <w:rPr>
          <w:b/>
          <w:bCs/>
          <w:lang w:val="en-US"/>
        </w:rPr>
        <w:t xml:space="preserve">” UE to perform the measurements at a given proximity. And there is no way to test whether UE has performed the measurements close enough. All that can be tested is the accuracy of the measurement. </w:t>
      </w:r>
    </w:p>
    <w:p w14:paraId="50684E38" w14:textId="598BD4C7" w:rsidR="002D436C" w:rsidRDefault="00982826" w:rsidP="002D436C">
      <w:pPr>
        <w:rPr>
          <w:b/>
          <w:bCs/>
          <w:lang w:val="en-US"/>
        </w:rPr>
      </w:pPr>
      <w:r w:rsidRPr="00982826">
        <w:rPr>
          <w:b/>
          <w:bCs/>
          <w:lang w:val="en-US"/>
        </w:rPr>
        <w:t xml:space="preserve">Proposal </w:t>
      </w:r>
      <w:r w:rsidR="00CE7F21">
        <w:rPr>
          <w:b/>
          <w:bCs/>
          <w:lang w:val="en-US"/>
        </w:rPr>
        <w:t>6</w:t>
      </w:r>
      <w:r w:rsidRPr="00982826">
        <w:rPr>
          <w:b/>
          <w:bCs/>
          <w:lang w:val="en-US"/>
        </w:rPr>
        <w:t xml:space="preserve">. RAN4 to not capture limiting the time between acquisition of PCell timing and PSCell timing as they are implicitly enforced </w:t>
      </w:r>
      <w:r>
        <w:rPr>
          <w:b/>
          <w:bCs/>
          <w:lang w:val="en-US"/>
        </w:rPr>
        <w:t>by delay and</w:t>
      </w:r>
      <w:r w:rsidRPr="00982826">
        <w:rPr>
          <w:b/>
          <w:bCs/>
          <w:lang w:val="en-US"/>
        </w:rPr>
        <w:t xml:space="preserve"> accuracy requirements.</w:t>
      </w:r>
    </w:p>
    <w:p w14:paraId="730D14BE" w14:textId="2B031F62" w:rsidR="00B826C9" w:rsidRDefault="007C049A" w:rsidP="00B826C9">
      <w:pPr>
        <w:pStyle w:val="Heading1"/>
        <w:rPr>
          <w:lang w:val="en-US"/>
        </w:rPr>
      </w:pPr>
      <w:r>
        <w:rPr>
          <w:lang w:val="en-US"/>
        </w:rPr>
        <w:t>Impact of UL CCA failure on UE measurement reporting</w:t>
      </w:r>
    </w:p>
    <w:p w14:paraId="31D7C4B9" w14:textId="357BE03F" w:rsidR="00134B65" w:rsidRPr="00134B65" w:rsidRDefault="00134B65" w:rsidP="00134B65">
      <w:pPr>
        <w:rPr>
          <w:lang w:val="en-US"/>
        </w:rPr>
      </w:pPr>
      <w:r>
        <w:rPr>
          <w:lang w:val="en-US"/>
        </w:rPr>
        <w:t xml:space="preserve">On this topic, the following </w:t>
      </w:r>
      <w:r w:rsidR="004B0896">
        <w:rPr>
          <w:lang w:val="en-US"/>
        </w:rPr>
        <w:t>was captured in the WF:</w:t>
      </w:r>
    </w:p>
    <w:p w14:paraId="5A728B19" w14:textId="0452587D" w:rsidR="007C049A" w:rsidRDefault="00134B65" w:rsidP="007C049A">
      <w:pPr>
        <w:rPr>
          <w:lang w:val="en-US"/>
        </w:rPr>
      </w:pPr>
      <w:r w:rsidRPr="0074147F">
        <w:rPr>
          <w:noProof/>
          <w:lang w:val="en-US" w:eastAsia="zh-CN"/>
        </w:rPr>
        <mc:AlternateContent>
          <mc:Choice Requires="wps">
            <w:drawing>
              <wp:inline distT="0" distB="0" distL="0" distR="0" wp14:anchorId="3A34E4EB" wp14:editId="5DCFD2C6">
                <wp:extent cx="6078220" cy="2154803"/>
                <wp:effectExtent l="0" t="0" r="17780" b="1714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154803"/>
                        </a:xfrm>
                        <a:prstGeom prst="rect">
                          <a:avLst/>
                        </a:prstGeom>
                        <a:solidFill>
                          <a:srgbClr val="FFFFFF"/>
                        </a:solidFill>
                        <a:ln w="9525">
                          <a:solidFill>
                            <a:srgbClr val="000000"/>
                          </a:solidFill>
                          <a:miter lim="800000"/>
                          <a:headEnd/>
                          <a:tailEnd/>
                        </a:ln>
                      </wps:spPr>
                      <wps:txbx>
                        <w:txbxContent>
                          <w:p w14:paraId="0E3CADCC" w14:textId="4F8788FD" w:rsidR="00134B65" w:rsidRPr="00061022" w:rsidRDefault="00034066" w:rsidP="00134B65">
                            <w:pPr>
                              <w:pStyle w:val="3GPPAgreements"/>
                              <w:numPr>
                                <w:ilvl w:val="0"/>
                                <w:numId w:val="0"/>
                              </w:numPr>
                              <w:spacing w:before="120" w:after="120"/>
                              <w:rPr>
                                <w:b/>
                                <w:bCs/>
                              </w:rPr>
                            </w:pPr>
                            <w:r w:rsidRPr="00061022">
                              <w:rPr>
                                <w:b/>
                                <w:bCs/>
                                <w:lang w:val="en-GB"/>
                              </w:rPr>
                              <w:t>Impact of UL LBT on UE reporting</w:t>
                            </w:r>
                          </w:p>
                          <w:p w14:paraId="351E7A9D" w14:textId="77777777" w:rsidR="00972298" w:rsidRPr="00972298" w:rsidRDefault="00972298" w:rsidP="00972298">
                            <w:pPr>
                              <w:numPr>
                                <w:ilvl w:val="0"/>
                                <w:numId w:val="41"/>
                              </w:numPr>
                              <w:tabs>
                                <w:tab w:val="num" w:pos="720"/>
                              </w:tabs>
                              <w:rPr>
                                <w:rFonts w:eastAsia="Batang"/>
                                <w:b/>
                                <w:lang w:val="en-US" w:eastAsia="zh-CN"/>
                              </w:rPr>
                            </w:pPr>
                            <w:r w:rsidRPr="00972298">
                              <w:rPr>
                                <w:rFonts w:eastAsia="Batang"/>
                                <w:b/>
                                <w:lang w:val="en-US" w:eastAsia="zh-CN"/>
                              </w:rPr>
                              <w:t xml:space="preserve">Event-triggered reporting: </w:t>
                            </w:r>
                          </w:p>
                          <w:p w14:paraId="6D52A22A" w14:textId="77777777" w:rsidR="00972298" w:rsidRPr="00972298" w:rsidRDefault="00972298" w:rsidP="00972298">
                            <w:pPr>
                              <w:numPr>
                                <w:ilvl w:val="1"/>
                                <w:numId w:val="41"/>
                              </w:numPr>
                              <w:tabs>
                                <w:tab w:val="num" w:pos="1440"/>
                              </w:tabs>
                              <w:rPr>
                                <w:rFonts w:eastAsia="Batang"/>
                                <w:b/>
                                <w:lang w:val="en-US" w:eastAsia="zh-CN"/>
                              </w:rPr>
                            </w:pPr>
                            <w:r w:rsidRPr="00972298">
                              <w:rPr>
                                <w:rFonts w:eastAsia="Batang"/>
                                <w:b/>
                                <w:lang w:val="en-US" w:eastAsia="zh-CN"/>
                              </w:rPr>
                              <w:t>UE measurement reporting delay is extended to account for UL LBT failures resulting in UE being not being able to transmit, provided the UL resources are configured</w:t>
                            </w:r>
                          </w:p>
                          <w:p w14:paraId="162420E4" w14:textId="77777777" w:rsidR="00972298" w:rsidRPr="00972298" w:rsidRDefault="00972298" w:rsidP="00972298">
                            <w:pPr>
                              <w:numPr>
                                <w:ilvl w:val="1"/>
                                <w:numId w:val="41"/>
                              </w:numPr>
                              <w:tabs>
                                <w:tab w:val="num" w:pos="1440"/>
                              </w:tabs>
                              <w:rPr>
                                <w:rFonts w:eastAsia="Batang"/>
                                <w:b/>
                                <w:lang w:val="en-US" w:eastAsia="zh-CN"/>
                              </w:rPr>
                            </w:pPr>
                            <w:r w:rsidRPr="00972298">
                              <w:rPr>
                                <w:rFonts w:eastAsia="Batang"/>
                                <w:b/>
                                <w:lang w:val="en-US" w:eastAsia="zh-CN"/>
                              </w:rPr>
                              <w:t xml:space="preserve">This applies for all </w:t>
                            </w:r>
                            <w:r w:rsidRPr="00972298">
                              <w:rPr>
                                <w:rFonts w:eastAsia="Batang"/>
                                <w:b/>
                                <w:lang w:val="x-none" w:eastAsia="zh-CN"/>
                              </w:rPr>
                              <w:t>UL channel access categories other than the channel access category 1</w:t>
                            </w:r>
                          </w:p>
                          <w:p w14:paraId="030E9995" w14:textId="77777777" w:rsidR="00972298" w:rsidRPr="00972298" w:rsidRDefault="00972298" w:rsidP="00972298">
                            <w:pPr>
                              <w:numPr>
                                <w:ilvl w:val="2"/>
                                <w:numId w:val="41"/>
                              </w:numPr>
                              <w:tabs>
                                <w:tab w:val="num" w:pos="2160"/>
                              </w:tabs>
                              <w:rPr>
                                <w:rFonts w:eastAsia="Batang"/>
                                <w:b/>
                                <w:lang w:val="en-US" w:eastAsia="zh-CN"/>
                              </w:rPr>
                            </w:pPr>
                            <w:r w:rsidRPr="00972298">
                              <w:rPr>
                                <w:rFonts w:eastAsia="Batang"/>
                                <w:b/>
                                <w:lang w:val="x-none" w:eastAsia="zh-CN"/>
                              </w:rPr>
                              <w:t>Existing reporting requirements apply for the reporting based on the UL channel access category 1</w:t>
                            </w:r>
                          </w:p>
                          <w:p w14:paraId="622698EE" w14:textId="77777777" w:rsidR="00972298" w:rsidRPr="00061022" w:rsidRDefault="00972298" w:rsidP="00061022">
                            <w:pPr>
                              <w:pStyle w:val="ListParagraph"/>
                              <w:numPr>
                                <w:ilvl w:val="0"/>
                                <w:numId w:val="41"/>
                              </w:numPr>
                              <w:rPr>
                                <w:rFonts w:eastAsia="Batang"/>
                                <w:b/>
                                <w:sz w:val="20"/>
                                <w:szCs w:val="20"/>
                                <w:lang w:eastAsia="zh-CN"/>
                              </w:rPr>
                            </w:pPr>
                            <w:r w:rsidRPr="00061022">
                              <w:rPr>
                                <w:rFonts w:eastAsia="Batang"/>
                                <w:b/>
                                <w:sz w:val="20"/>
                                <w:szCs w:val="20"/>
                                <w:lang w:eastAsia="zh-CN"/>
                              </w:rPr>
                              <w:t>FFS for aperiodic measurement reporting</w:t>
                            </w:r>
                          </w:p>
                          <w:p w14:paraId="48E418D1" w14:textId="7DC5DE51" w:rsidR="00134B65" w:rsidRPr="00061022" w:rsidRDefault="00972298" w:rsidP="00061022">
                            <w:pPr>
                              <w:pStyle w:val="ListParagraph"/>
                              <w:numPr>
                                <w:ilvl w:val="0"/>
                                <w:numId w:val="41"/>
                              </w:numPr>
                              <w:rPr>
                                <w:rFonts w:eastAsia="Batang"/>
                                <w:b/>
                                <w:sz w:val="20"/>
                                <w:szCs w:val="20"/>
                                <w:lang w:eastAsia="zh-CN"/>
                              </w:rPr>
                            </w:pPr>
                            <w:r w:rsidRPr="00061022">
                              <w:rPr>
                                <w:rFonts w:eastAsia="Batang"/>
                                <w:b/>
                                <w:sz w:val="20"/>
                                <w:szCs w:val="20"/>
                                <w:lang w:eastAsia="zh-CN"/>
                              </w:rPr>
                              <w:t>FFS for periodic measurement reporting</w:t>
                            </w:r>
                          </w:p>
                        </w:txbxContent>
                      </wps:txbx>
                      <wps:bodyPr rot="0" vert="horz" wrap="square" lIns="91440" tIns="45720" rIns="91440" bIns="45720" anchor="t" anchorCtr="0">
                        <a:noAutofit/>
                      </wps:bodyPr>
                    </wps:wsp>
                  </a:graphicData>
                </a:graphic>
              </wp:inline>
            </w:drawing>
          </mc:Choice>
          <mc:Fallback>
            <w:pict>
              <v:shape w14:anchorId="3A34E4EB" id="Text Box 1" o:spid="_x0000_s1029" type="#_x0000_t202" style="width:478.6pt;height:1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">
                <v:textbox>
                  <w:txbxContent>
                    <w:p w14:paraId="0E3CADCC" w14:textId="4F8788FD" w:rsidR="00134B65" w:rsidRPr="00061022" w:rsidRDefault="00034066" w:rsidP="00134B65">
                      <w:pPr>
                        <w:pStyle w:val="3GPPAgreements"/>
                        <w:numPr>
                          <w:ilvl w:val="0"/>
                          <w:numId w:val="0"/>
                        </w:numPr>
                        <w:spacing w:before="120" w:after="120"/>
                        <w:rPr>
                          <w:b/>
                          <w:bCs/>
                        </w:rPr>
                      </w:pPr>
                      <w:r w:rsidRPr="00061022">
                        <w:rPr>
                          <w:b/>
                          <w:bCs/>
                          <w:lang w:val="en-GB"/>
                        </w:rPr>
                        <w:t>Impact of UL LBT on UE reporting</w:t>
                      </w:r>
                    </w:p>
                    <w:p w14:paraId="351E7A9D" w14:textId="77777777" w:rsidR="00972298" w:rsidRPr="00972298" w:rsidRDefault="00972298" w:rsidP="00972298">
                      <w:pPr>
                        <w:numPr>
                          <w:ilvl w:val="0"/>
                          <w:numId w:val="41"/>
                        </w:numPr>
                        <w:tabs>
                          <w:tab w:val="num" w:pos="720"/>
                        </w:tabs>
                        <w:rPr>
                          <w:rFonts w:eastAsia="Batang"/>
                          <w:b/>
                          <w:lang w:val="en-US" w:eastAsia="zh-CN"/>
                        </w:rPr>
                      </w:pPr>
                      <w:r w:rsidRPr="00972298">
                        <w:rPr>
                          <w:rFonts w:eastAsia="Batang"/>
                          <w:b/>
                          <w:lang w:val="en-US" w:eastAsia="zh-CN"/>
                        </w:rPr>
                        <w:t xml:space="preserve">Event-triggered reporting: </w:t>
                      </w:r>
                    </w:p>
                    <w:p w14:paraId="6D52A22A" w14:textId="77777777" w:rsidR="00972298" w:rsidRPr="00972298" w:rsidRDefault="00972298" w:rsidP="00972298">
                      <w:pPr>
                        <w:numPr>
                          <w:ilvl w:val="1"/>
                          <w:numId w:val="41"/>
                        </w:numPr>
                        <w:tabs>
                          <w:tab w:val="num" w:pos="1440"/>
                        </w:tabs>
                        <w:rPr>
                          <w:rFonts w:eastAsia="Batang"/>
                          <w:b/>
                          <w:lang w:val="en-US" w:eastAsia="zh-CN"/>
                        </w:rPr>
                      </w:pPr>
                      <w:r w:rsidRPr="00972298">
                        <w:rPr>
                          <w:rFonts w:eastAsia="Batang"/>
                          <w:b/>
                          <w:lang w:val="en-US" w:eastAsia="zh-CN"/>
                        </w:rPr>
                        <w:t>UE measurement reporting delay is extended to account for UL LBT failures resulting in UE being not being able to transmit, provided the UL resources are configured</w:t>
                      </w:r>
                    </w:p>
                    <w:p w14:paraId="162420E4" w14:textId="77777777" w:rsidR="00972298" w:rsidRPr="00972298" w:rsidRDefault="00972298" w:rsidP="00972298">
                      <w:pPr>
                        <w:numPr>
                          <w:ilvl w:val="1"/>
                          <w:numId w:val="41"/>
                        </w:numPr>
                        <w:tabs>
                          <w:tab w:val="num" w:pos="1440"/>
                        </w:tabs>
                        <w:rPr>
                          <w:rFonts w:eastAsia="Batang"/>
                          <w:b/>
                          <w:lang w:val="en-US" w:eastAsia="zh-CN"/>
                        </w:rPr>
                      </w:pPr>
                      <w:r w:rsidRPr="00972298">
                        <w:rPr>
                          <w:rFonts w:eastAsia="Batang"/>
                          <w:b/>
                          <w:lang w:val="en-US" w:eastAsia="zh-CN"/>
                        </w:rPr>
                        <w:t xml:space="preserve">This applies for all </w:t>
                      </w:r>
                      <w:r w:rsidRPr="00972298">
                        <w:rPr>
                          <w:rFonts w:eastAsia="Batang"/>
                          <w:b/>
                          <w:lang w:val="x-none" w:eastAsia="zh-CN"/>
                        </w:rPr>
                        <w:t>UL channel access categories other than the channel access category 1</w:t>
                      </w:r>
                    </w:p>
                    <w:p w14:paraId="030E9995" w14:textId="77777777" w:rsidR="00972298" w:rsidRPr="00972298" w:rsidRDefault="00972298" w:rsidP="00972298">
                      <w:pPr>
                        <w:numPr>
                          <w:ilvl w:val="2"/>
                          <w:numId w:val="41"/>
                        </w:numPr>
                        <w:tabs>
                          <w:tab w:val="num" w:pos="2160"/>
                        </w:tabs>
                        <w:rPr>
                          <w:rFonts w:eastAsia="Batang"/>
                          <w:b/>
                          <w:lang w:val="en-US" w:eastAsia="zh-CN"/>
                        </w:rPr>
                      </w:pPr>
                      <w:r w:rsidRPr="00972298">
                        <w:rPr>
                          <w:rFonts w:eastAsia="Batang"/>
                          <w:b/>
                          <w:lang w:val="x-none" w:eastAsia="zh-CN"/>
                        </w:rPr>
                        <w:t>Existing reporting requirements apply for the reporting based on the UL channel access category 1</w:t>
                      </w:r>
                    </w:p>
                    <w:p w14:paraId="622698EE" w14:textId="77777777" w:rsidR="00972298" w:rsidRPr="00061022" w:rsidRDefault="00972298" w:rsidP="00061022">
                      <w:pPr>
                        <w:pStyle w:val="ListParagraph"/>
                        <w:numPr>
                          <w:ilvl w:val="0"/>
                          <w:numId w:val="41"/>
                        </w:numPr>
                        <w:rPr>
                          <w:rFonts w:eastAsia="Batang"/>
                          <w:b/>
                          <w:sz w:val="20"/>
                          <w:szCs w:val="20"/>
                          <w:lang w:eastAsia="zh-CN"/>
                        </w:rPr>
                      </w:pPr>
                      <w:r w:rsidRPr="00061022">
                        <w:rPr>
                          <w:rFonts w:eastAsia="Batang"/>
                          <w:b/>
                          <w:sz w:val="20"/>
                          <w:szCs w:val="20"/>
                          <w:lang w:eastAsia="zh-CN"/>
                        </w:rPr>
                        <w:t>FFS for aperiodic measurement reporting</w:t>
                      </w:r>
                    </w:p>
                    <w:p w14:paraId="48E418D1" w14:textId="7DC5DE51" w:rsidR="00134B65" w:rsidRPr="00061022" w:rsidRDefault="00972298" w:rsidP="00061022">
                      <w:pPr>
                        <w:pStyle w:val="ListParagraph"/>
                        <w:numPr>
                          <w:ilvl w:val="0"/>
                          <w:numId w:val="41"/>
                        </w:numPr>
                        <w:rPr>
                          <w:rFonts w:eastAsia="Batang"/>
                          <w:b/>
                          <w:sz w:val="20"/>
                          <w:szCs w:val="20"/>
                          <w:lang w:eastAsia="zh-CN"/>
                        </w:rPr>
                      </w:pPr>
                      <w:r w:rsidRPr="00061022">
                        <w:rPr>
                          <w:rFonts w:eastAsia="Batang"/>
                          <w:b/>
                          <w:sz w:val="20"/>
                          <w:szCs w:val="20"/>
                          <w:lang w:eastAsia="zh-CN"/>
                        </w:rPr>
                        <w:t>FFS for periodic measurement reporting</w:t>
                      </w:r>
                    </w:p>
                  </w:txbxContent>
                </v:textbox>
                <w10:anchorlock/>
              </v:shape>
            </w:pict>
          </mc:Fallback>
        </mc:AlternateContent>
      </w:r>
    </w:p>
    <w:p w14:paraId="6619672F" w14:textId="29891CD5" w:rsidR="00D5115E" w:rsidRDefault="00F61613" w:rsidP="007C049A">
      <w:pPr>
        <w:rPr>
          <w:lang w:val="en-US"/>
        </w:rPr>
      </w:pPr>
      <w:r>
        <w:rPr>
          <w:lang w:val="en-US"/>
        </w:rPr>
        <w:t xml:space="preserve">In aperiodic measurement reporting, </w:t>
      </w:r>
      <w:r w:rsidR="008363E0">
        <w:rPr>
          <w:lang w:val="en-US"/>
        </w:rPr>
        <w:t>unsuccessful report</w:t>
      </w:r>
      <w:r w:rsidR="00FA6C7E">
        <w:rPr>
          <w:lang w:val="en-US"/>
        </w:rPr>
        <w:t>ing</w:t>
      </w:r>
      <w:r w:rsidR="008363E0">
        <w:rPr>
          <w:lang w:val="en-US"/>
        </w:rPr>
        <w:t xml:space="preserve"> </w:t>
      </w:r>
      <w:r w:rsidR="00865FBA">
        <w:rPr>
          <w:lang w:val="en-US"/>
        </w:rPr>
        <w:t xml:space="preserve">due to UL LBT failure should be treated as NACK of </w:t>
      </w:r>
      <w:r w:rsidR="00FA6C7E">
        <w:rPr>
          <w:lang w:val="en-US"/>
        </w:rPr>
        <w:t xml:space="preserve">successful reporting. </w:t>
      </w:r>
      <w:r w:rsidR="00CA7231">
        <w:rPr>
          <w:lang w:val="en-US"/>
        </w:rPr>
        <w:t>gNB knows the exact timing of initial transmission and</w:t>
      </w:r>
      <w:r w:rsidR="002E7A96">
        <w:rPr>
          <w:lang w:val="en-US"/>
        </w:rPr>
        <w:t xml:space="preserve"> schedules </w:t>
      </w:r>
      <w:r w:rsidR="00126F10">
        <w:rPr>
          <w:lang w:val="en-US"/>
        </w:rPr>
        <w:t xml:space="preserve">HARQ </w:t>
      </w:r>
      <w:r w:rsidR="003E5AB5">
        <w:rPr>
          <w:lang w:val="en-US"/>
        </w:rPr>
        <w:t xml:space="preserve">re-transmission of the reporting </w:t>
      </w:r>
      <w:r w:rsidR="00374BA5">
        <w:rPr>
          <w:lang w:val="en-US"/>
        </w:rPr>
        <w:t>follow</w:t>
      </w:r>
      <w:r w:rsidR="00E50046">
        <w:rPr>
          <w:lang w:val="en-US"/>
        </w:rPr>
        <w:t>ing</w:t>
      </w:r>
      <w:r w:rsidR="00374BA5">
        <w:rPr>
          <w:lang w:val="en-US"/>
        </w:rPr>
        <w:t xml:space="preserve"> th</w:t>
      </w:r>
      <w:r w:rsidR="00F251EC">
        <w:rPr>
          <w:lang w:val="en-US"/>
        </w:rPr>
        <w:t xml:space="preserve">e same method of retransmission of any </w:t>
      </w:r>
      <w:r w:rsidR="00E665BC">
        <w:rPr>
          <w:lang w:val="en-US"/>
        </w:rPr>
        <w:t>other UL data transmissio</w:t>
      </w:r>
      <w:r w:rsidR="00B75F65">
        <w:rPr>
          <w:lang w:val="en-US"/>
        </w:rPr>
        <w:t>n. This procedure</w:t>
      </w:r>
      <w:r w:rsidR="00EE0868">
        <w:rPr>
          <w:lang w:val="en-US"/>
        </w:rPr>
        <w:t xml:space="preserve"> is fully under gNB control</w:t>
      </w:r>
      <w:r w:rsidR="00B75F65">
        <w:rPr>
          <w:lang w:val="en-US"/>
        </w:rPr>
        <w:t xml:space="preserve"> and n</w:t>
      </w:r>
      <w:r w:rsidR="00EE0868">
        <w:rPr>
          <w:lang w:val="en-US"/>
        </w:rPr>
        <w:t xml:space="preserve">o further </w:t>
      </w:r>
      <w:r w:rsidR="00B75F65">
        <w:rPr>
          <w:lang w:val="en-US"/>
        </w:rPr>
        <w:t xml:space="preserve">UE </w:t>
      </w:r>
      <w:r w:rsidR="00EE0868">
        <w:rPr>
          <w:lang w:val="en-US"/>
        </w:rPr>
        <w:t xml:space="preserve">specification is needed </w:t>
      </w:r>
      <w:r w:rsidR="007239E4">
        <w:rPr>
          <w:lang w:val="en-US"/>
        </w:rPr>
        <w:t xml:space="preserve">to account for UL LBT failure. </w:t>
      </w:r>
    </w:p>
    <w:p w14:paraId="09D022AA" w14:textId="072565FB" w:rsidR="007239E4" w:rsidRPr="00CD33C8" w:rsidRDefault="00B52EB6" w:rsidP="007C049A">
      <w:pPr>
        <w:rPr>
          <w:b/>
          <w:bCs/>
          <w:lang w:val="en-US"/>
        </w:rPr>
      </w:pPr>
      <w:r w:rsidRPr="00CD33C8">
        <w:rPr>
          <w:b/>
          <w:bCs/>
          <w:lang w:val="en-US"/>
        </w:rPr>
        <w:t>Observation</w:t>
      </w:r>
      <w:r w:rsidR="00CE7F21">
        <w:rPr>
          <w:b/>
          <w:bCs/>
          <w:lang w:val="en-US"/>
        </w:rPr>
        <w:t xml:space="preserve"> 3</w:t>
      </w:r>
      <w:r w:rsidRPr="00CD33C8">
        <w:rPr>
          <w:b/>
          <w:bCs/>
          <w:lang w:val="en-US"/>
        </w:rPr>
        <w:t xml:space="preserve">. </w:t>
      </w:r>
      <w:r w:rsidR="007E1896" w:rsidRPr="00CD33C8">
        <w:rPr>
          <w:b/>
          <w:bCs/>
          <w:lang w:val="en-US"/>
        </w:rPr>
        <w:t>In aperiodic measurement reporting, unsuccessful reporting due to UL LBT failure should be treated as NACK of successful reporting. gNB knows the exact timing of initial transmission and schedules re-transmission of the reporting.</w:t>
      </w:r>
    </w:p>
    <w:p w14:paraId="07ADE689" w14:textId="55B667BE" w:rsidR="005C3ED2" w:rsidRDefault="005C3ED2" w:rsidP="007C049A">
      <w:pPr>
        <w:rPr>
          <w:lang w:val="en-US"/>
        </w:rPr>
      </w:pPr>
      <w:r>
        <w:rPr>
          <w:lang w:val="en-US"/>
        </w:rPr>
        <w:t xml:space="preserve">In periodic measurement reporting, </w:t>
      </w:r>
      <w:r w:rsidR="00922D57">
        <w:rPr>
          <w:lang w:val="en-US"/>
        </w:rPr>
        <w:t xml:space="preserve">UE is already granted </w:t>
      </w:r>
      <w:r w:rsidR="00303C9B">
        <w:rPr>
          <w:lang w:val="en-US"/>
        </w:rPr>
        <w:t xml:space="preserve">periodic resources </w:t>
      </w:r>
      <w:r w:rsidR="00C87ECB">
        <w:rPr>
          <w:lang w:val="en-US"/>
        </w:rPr>
        <w:t>to send the measurement report</w:t>
      </w:r>
      <w:r w:rsidR="00FA2005">
        <w:rPr>
          <w:lang w:val="en-US"/>
        </w:rPr>
        <w:t xml:space="preserve"> through PUSCH</w:t>
      </w:r>
      <w:r w:rsidR="00C87ECB">
        <w:rPr>
          <w:lang w:val="en-US"/>
        </w:rPr>
        <w:t xml:space="preserve">. </w:t>
      </w:r>
      <w:r w:rsidR="00CD33C8">
        <w:rPr>
          <w:lang w:val="en-US"/>
        </w:rPr>
        <w:t xml:space="preserve">If UE experiences UL LBT failure in </w:t>
      </w:r>
      <w:r w:rsidR="002C321B">
        <w:rPr>
          <w:lang w:val="en-US"/>
        </w:rPr>
        <w:t>one occasion</w:t>
      </w:r>
      <w:r w:rsidR="00684C59">
        <w:rPr>
          <w:lang w:val="en-US"/>
        </w:rPr>
        <w:t>, it is treated as NACK of PUSCH by gNB and HARQ retransmission is scheduled by gNB similar to any other PUSCH transmission. If not successful after HARQ retransmission attempts, UE</w:t>
      </w:r>
      <w:r w:rsidR="002C321B">
        <w:rPr>
          <w:lang w:val="en-US"/>
        </w:rPr>
        <w:t xml:space="preserve"> can send the same measurement</w:t>
      </w:r>
      <w:r w:rsidR="00DE1054">
        <w:rPr>
          <w:lang w:val="en-US"/>
        </w:rPr>
        <w:t xml:space="preserve"> in the next occasion if the measurement has not be</w:t>
      </w:r>
      <w:r w:rsidR="00174CB3">
        <w:rPr>
          <w:lang w:val="en-US"/>
        </w:rPr>
        <w:t>en</w:t>
      </w:r>
      <w:r w:rsidR="00DE1054">
        <w:rPr>
          <w:lang w:val="en-US"/>
        </w:rPr>
        <w:t xml:space="preserve"> refreshed. Otherwise, it will send the new measurement. </w:t>
      </w:r>
      <w:r w:rsidR="003D136F">
        <w:rPr>
          <w:lang w:val="en-US"/>
        </w:rPr>
        <w:t xml:space="preserve">In our view, </w:t>
      </w:r>
      <w:r w:rsidR="002F569D">
        <w:rPr>
          <w:lang w:val="en-US"/>
        </w:rPr>
        <w:t xml:space="preserve">this should be similar to unsuccessful transmission of a measurement report </w:t>
      </w:r>
      <w:r w:rsidR="002B70CF">
        <w:rPr>
          <w:lang w:val="en-US"/>
        </w:rPr>
        <w:t xml:space="preserve">due to bad channel conditions in legacy NR and </w:t>
      </w:r>
      <w:r w:rsidR="003D136F">
        <w:rPr>
          <w:lang w:val="en-US"/>
        </w:rPr>
        <w:t xml:space="preserve">no </w:t>
      </w:r>
      <w:r w:rsidR="00F57F22">
        <w:rPr>
          <w:lang w:val="en-US"/>
        </w:rPr>
        <w:t>further UE specification is needed to account for UL LBT failure.</w:t>
      </w:r>
    </w:p>
    <w:p w14:paraId="13DB77B0" w14:textId="092BCBB2" w:rsidR="00F712DD" w:rsidRDefault="00F712DD" w:rsidP="007C049A">
      <w:pPr>
        <w:rPr>
          <w:b/>
          <w:bCs/>
          <w:lang w:val="en-US"/>
        </w:rPr>
      </w:pPr>
      <w:r w:rsidRPr="00FD33E3">
        <w:rPr>
          <w:b/>
          <w:bCs/>
          <w:lang w:val="en-US"/>
        </w:rPr>
        <w:t>Observation</w:t>
      </w:r>
      <w:r w:rsidR="00CE7F21">
        <w:rPr>
          <w:b/>
          <w:bCs/>
          <w:lang w:val="en-US"/>
        </w:rPr>
        <w:t xml:space="preserve"> 4</w:t>
      </w:r>
      <w:r w:rsidRPr="00FD33E3">
        <w:rPr>
          <w:b/>
          <w:bCs/>
          <w:lang w:val="en-US"/>
        </w:rPr>
        <w:t>. In periodic measurement reporting, UE is already granted periodic resources to send the measurement report through PUSCH. If UE experiences UL LBT failure in one occasion, it is treated as NACK of PUSCH by gNB and HARQ retransmission is scheduled by gNB similar to any other PUSCH transmission. If not successful after HARQ retransmission attempts, UE can send the same measurement in the next occasion if the measurement has not been refreshed.</w:t>
      </w:r>
    </w:p>
    <w:p w14:paraId="1039F00D" w14:textId="010FC31C" w:rsidR="003A4313" w:rsidRPr="003A4313" w:rsidRDefault="003A4313" w:rsidP="007C049A">
      <w:pPr>
        <w:rPr>
          <w:lang w:val="en-US"/>
        </w:rPr>
      </w:pPr>
      <w:r>
        <w:rPr>
          <w:lang w:val="en-US"/>
        </w:rPr>
        <w:t>Even in event-</w:t>
      </w:r>
      <w:r w:rsidR="001F0C49">
        <w:rPr>
          <w:lang w:val="en-US"/>
        </w:rPr>
        <w:t>triggered</w:t>
      </w:r>
      <w:r>
        <w:rPr>
          <w:lang w:val="en-US"/>
        </w:rPr>
        <w:t xml:space="preserve"> meas</w:t>
      </w:r>
      <w:r w:rsidR="001F0C49">
        <w:rPr>
          <w:lang w:val="en-US"/>
        </w:rPr>
        <w:t xml:space="preserve">urement reporting, </w:t>
      </w:r>
      <w:r w:rsidR="00C9088F">
        <w:rPr>
          <w:lang w:val="en-US"/>
        </w:rPr>
        <w:t>the report is sent through PUSCH following scheduling request</w:t>
      </w:r>
      <w:r w:rsidR="00DD1827">
        <w:rPr>
          <w:lang w:val="en-US"/>
        </w:rPr>
        <w:t xml:space="preserve"> (SR)</w:t>
      </w:r>
      <w:r w:rsidR="00C9088F">
        <w:rPr>
          <w:lang w:val="en-US"/>
        </w:rPr>
        <w:t xml:space="preserve"> by UE in case it does not have UL grant</w:t>
      </w:r>
      <w:r w:rsidR="002535E6">
        <w:rPr>
          <w:lang w:val="en-US"/>
        </w:rPr>
        <w:t xml:space="preserve">. Here again, </w:t>
      </w:r>
      <w:r w:rsidR="001F0C49">
        <w:rPr>
          <w:lang w:val="en-US"/>
        </w:rPr>
        <w:t xml:space="preserve">the </w:t>
      </w:r>
      <w:r w:rsidR="00B56419">
        <w:rPr>
          <w:lang w:val="en-US"/>
        </w:rPr>
        <w:t xml:space="preserve">HARQ retransmission attempts </w:t>
      </w:r>
      <w:r w:rsidR="009C3456">
        <w:rPr>
          <w:lang w:val="en-US"/>
        </w:rPr>
        <w:t xml:space="preserve">provide extended opportunities for UE to send the measurement report in case </w:t>
      </w:r>
      <w:r w:rsidR="00C672B5">
        <w:rPr>
          <w:lang w:val="en-US"/>
        </w:rPr>
        <w:t>of UL LBT failure.</w:t>
      </w:r>
      <w:r w:rsidR="004E3EB8">
        <w:rPr>
          <w:lang w:val="en-US"/>
        </w:rPr>
        <w:t xml:space="preserve"> </w:t>
      </w:r>
    </w:p>
    <w:p w14:paraId="27D8DB8E" w14:textId="50347EFB" w:rsidR="00A46103" w:rsidRPr="00CD33C8" w:rsidRDefault="00A46103" w:rsidP="00A46103">
      <w:pPr>
        <w:rPr>
          <w:b/>
          <w:bCs/>
          <w:lang w:val="en-US"/>
        </w:rPr>
      </w:pPr>
      <w:r w:rsidRPr="00CD33C8">
        <w:rPr>
          <w:b/>
          <w:bCs/>
          <w:lang w:val="en-US"/>
        </w:rPr>
        <w:lastRenderedPageBreak/>
        <w:t>Proposal</w:t>
      </w:r>
      <w:r w:rsidR="00CE7F21">
        <w:rPr>
          <w:b/>
          <w:bCs/>
          <w:lang w:val="en-US"/>
        </w:rPr>
        <w:t xml:space="preserve"> 7</w:t>
      </w:r>
      <w:r w:rsidRPr="00CD33C8">
        <w:rPr>
          <w:b/>
          <w:bCs/>
          <w:lang w:val="en-US"/>
        </w:rPr>
        <w:t>. Current specification is sufficient for handling of unsuccessful reporting of an aperiodic</w:t>
      </w:r>
      <w:r w:rsidR="00B9712F">
        <w:rPr>
          <w:b/>
          <w:bCs/>
          <w:lang w:val="en-US"/>
        </w:rPr>
        <w:t xml:space="preserve">, </w:t>
      </w:r>
      <w:r>
        <w:rPr>
          <w:b/>
          <w:bCs/>
          <w:lang w:val="en-US"/>
        </w:rPr>
        <w:t>periodic</w:t>
      </w:r>
      <w:r w:rsidR="00B9712F">
        <w:rPr>
          <w:b/>
          <w:bCs/>
          <w:lang w:val="en-US"/>
        </w:rPr>
        <w:t>, or event-triggered</w:t>
      </w:r>
      <w:r w:rsidRPr="00CD33C8">
        <w:rPr>
          <w:b/>
          <w:bCs/>
          <w:lang w:val="en-US"/>
        </w:rPr>
        <w:t xml:space="preserve"> measurement report</w:t>
      </w:r>
      <w:r w:rsidR="00FD33E3">
        <w:rPr>
          <w:b/>
          <w:bCs/>
          <w:lang w:val="en-US"/>
        </w:rPr>
        <w:t>ing</w:t>
      </w:r>
      <w:r w:rsidR="00B9712F">
        <w:rPr>
          <w:b/>
          <w:bCs/>
          <w:lang w:val="en-US"/>
        </w:rPr>
        <w:t xml:space="preserve"> through HARQ retransmission of PUSCH</w:t>
      </w:r>
      <w:r w:rsidRPr="00CD33C8">
        <w:rPr>
          <w:b/>
          <w:bCs/>
          <w:lang w:val="en-US"/>
        </w:rPr>
        <w:t xml:space="preserve">. No further UE specification is needed to account for UL LBT failure. </w:t>
      </w:r>
    </w:p>
    <w:p w14:paraId="05109B46" w14:textId="711537CA" w:rsidR="00F2107A" w:rsidRDefault="0032488E" w:rsidP="005D6C7D">
      <w:pPr>
        <w:pStyle w:val="Heading1"/>
        <w:rPr>
          <w:lang w:val="en-US"/>
        </w:rPr>
      </w:pPr>
      <w:r>
        <w:rPr>
          <w:lang w:val="en-US"/>
        </w:rPr>
        <w:t>Con</w:t>
      </w:r>
      <w:r w:rsidR="00F2107A">
        <w:rPr>
          <w:lang w:val="en-US"/>
        </w:rPr>
        <w:t>clusion</w:t>
      </w:r>
      <w:r w:rsidR="007C049A">
        <w:rPr>
          <w:lang w:val="en-US"/>
        </w:rPr>
        <w:t>s</w:t>
      </w:r>
    </w:p>
    <w:p w14:paraId="20CA31AD" w14:textId="77777777" w:rsidR="00272849" w:rsidRPr="000B11C7" w:rsidRDefault="00272849" w:rsidP="00272849">
      <w:pPr>
        <w:rPr>
          <w:b/>
          <w:bCs/>
        </w:rPr>
      </w:pPr>
      <w:r w:rsidRPr="000B11C7">
        <w:rPr>
          <w:b/>
          <w:bCs/>
        </w:rPr>
        <w:t>Observation 1. Drawbacks of specifying an independent measurement gap pattern for NR-U are: 1) not future proof for unlicensed bands in mmW, 2) further complexity of specification, 3) shortage of time to finish NR-U core requirements.</w:t>
      </w:r>
    </w:p>
    <w:p w14:paraId="07E08647" w14:textId="77777777" w:rsidR="00272849" w:rsidRDefault="00272849" w:rsidP="00272849">
      <w:pPr>
        <w:rPr>
          <w:b/>
          <w:bCs/>
          <w:lang w:val="en-US"/>
        </w:rPr>
      </w:pPr>
      <w:r w:rsidRPr="002B3FEE">
        <w:rPr>
          <w:b/>
          <w:bCs/>
          <w:lang w:val="en-US"/>
        </w:rPr>
        <w:t>Proposal 1. RAN4 to not consider an independent gap pattern for unlicensed bands in Release 16.</w:t>
      </w:r>
    </w:p>
    <w:p w14:paraId="1BAA34F8" w14:textId="77777777" w:rsidR="00B148E5" w:rsidRPr="00977101" w:rsidRDefault="00B148E5" w:rsidP="00B148E5">
      <w:pPr>
        <w:rPr>
          <w:b/>
          <w:bCs/>
          <w:lang w:val="en-US"/>
        </w:rPr>
      </w:pPr>
      <w:r w:rsidRPr="00977101">
        <w:rPr>
          <w:b/>
          <w:bCs/>
          <w:lang w:val="en-US"/>
        </w:rPr>
        <w:t>Proposal</w:t>
      </w:r>
      <w:r>
        <w:rPr>
          <w:b/>
          <w:bCs/>
          <w:lang w:val="en-US"/>
        </w:rPr>
        <w:t xml:space="preserve"> 2</w:t>
      </w:r>
      <w:r w:rsidRPr="00977101">
        <w:rPr>
          <w:b/>
          <w:bCs/>
          <w:lang w:val="en-US"/>
        </w:rPr>
        <w:t xml:space="preserve">. RAN4 to adopt the following L-max values for intra-frequency measurements.  </w:t>
      </w:r>
    </w:p>
    <w:tbl>
      <w:tblPr>
        <w:tblW w:w="9509" w:type="dxa"/>
        <w:jc w:val="center"/>
        <w:tblCellMar>
          <w:left w:w="0" w:type="dxa"/>
          <w:right w:w="0" w:type="dxa"/>
        </w:tblCellMar>
        <w:tblLook w:val="04A0" w:firstRow="1" w:lastRow="0" w:firstColumn="1" w:lastColumn="0" w:noHBand="0" w:noVBand="1"/>
      </w:tblPr>
      <w:tblGrid>
        <w:gridCol w:w="1511"/>
        <w:gridCol w:w="1094"/>
        <w:gridCol w:w="1693"/>
        <w:gridCol w:w="1542"/>
        <w:gridCol w:w="3669"/>
      </w:tblGrid>
      <w:tr w:rsidR="00B148E5" w:rsidRPr="002D688C" w14:paraId="079A75C7" w14:textId="77777777" w:rsidTr="00674836">
        <w:trPr>
          <w:trHeight w:val="283"/>
          <w:jc w:val="center"/>
        </w:trPr>
        <w:tc>
          <w:tcPr>
            <w:tcW w:w="1511"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6BBEC863" w14:textId="77777777" w:rsidR="00B148E5" w:rsidRPr="002D688C" w:rsidRDefault="00B148E5" w:rsidP="00674836">
            <w:pPr>
              <w:jc w:val="center"/>
              <w:rPr>
                <w:lang w:val="en-US"/>
              </w:rPr>
            </w:pPr>
            <w:r w:rsidRPr="002D688C">
              <w:rPr>
                <w:b/>
                <w:bCs/>
                <w:lang w:val="en-US"/>
              </w:rPr>
              <w:t>Procedure</w:t>
            </w:r>
          </w:p>
        </w:tc>
        <w:tc>
          <w:tcPr>
            <w:tcW w:w="1094"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111A63F2" w14:textId="77777777" w:rsidR="00B148E5" w:rsidRPr="002D688C" w:rsidRDefault="00B148E5" w:rsidP="00674836">
            <w:pPr>
              <w:jc w:val="center"/>
              <w:rPr>
                <w:lang w:val="en-US"/>
              </w:rPr>
            </w:pPr>
            <w:r w:rsidRPr="002D688C">
              <w:rPr>
                <w:b/>
                <w:bCs/>
                <w:lang w:val="en-US"/>
              </w:rPr>
              <w:t>Rel-15 samples</w:t>
            </w:r>
          </w:p>
        </w:tc>
        <w:tc>
          <w:tcPr>
            <w:tcW w:w="6904"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3C78F6A2" w14:textId="77777777" w:rsidR="00B148E5" w:rsidRPr="002D688C" w:rsidRDefault="00B148E5" w:rsidP="00674836">
            <w:pPr>
              <w:jc w:val="center"/>
              <w:rPr>
                <w:lang w:val="en-US"/>
              </w:rPr>
            </w:pPr>
            <w:r w:rsidRPr="002D688C">
              <w:rPr>
                <w:b/>
                <w:bCs/>
                <w:lang w:val="en-US"/>
              </w:rPr>
              <w:t>Maximum number of DL LBT failures</w:t>
            </w:r>
          </w:p>
        </w:tc>
      </w:tr>
      <w:tr w:rsidR="00B148E5" w:rsidRPr="002D688C" w14:paraId="1828E527" w14:textId="77777777" w:rsidTr="00674836">
        <w:trPr>
          <w:trHeight w:val="275"/>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BA50D5D"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5FE79DC" w14:textId="77777777" w:rsidR="00B148E5" w:rsidRPr="002D688C" w:rsidRDefault="00B148E5" w:rsidP="00674836">
            <w:pPr>
              <w:jc w:val="center"/>
              <w:rPr>
                <w:lang w:val="en-US"/>
              </w:rPr>
            </w:pPr>
          </w:p>
        </w:tc>
        <w:tc>
          <w:tcPr>
            <w:tcW w:w="1693"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E95B4ED" w14:textId="77777777" w:rsidR="00B148E5" w:rsidRPr="002D688C" w:rsidRDefault="00B148E5" w:rsidP="00674836">
            <w:pPr>
              <w:jc w:val="center"/>
              <w:rPr>
                <w:lang w:val="en-US"/>
              </w:rPr>
            </w:pPr>
            <w:r w:rsidRPr="002D688C">
              <w:rPr>
                <w:b/>
                <w:bCs/>
                <w:lang w:val="en-US"/>
              </w:rPr>
              <w:t>Parameter name</w:t>
            </w:r>
          </w:p>
        </w:tc>
        <w:tc>
          <w:tcPr>
            <w:tcW w:w="1542"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04AD74B" w14:textId="77777777" w:rsidR="00B148E5" w:rsidRPr="002D688C" w:rsidRDefault="00B148E5" w:rsidP="00674836">
            <w:pPr>
              <w:jc w:val="center"/>
              <w:rPr>
                <w:lang w:val="en-US"/>
              </w:rPr>
            </w:pPr>
            <w:r w:rsidRPr="002D688C">
              <w:rPr>
                <w:b/>
                <w:bCs/>
                <w:lang w:val="en-US"/>
              </w:rPr>
              <w:t>Parameter value</w:t>
            </w:r>
          </w:p>
        </w:tc>
        <w:tc>
          <w:tcPr>
            <w:tcW w:w="366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2322100" w14:textId="77777777" w:rsidR="00B148E5" w:rsidRPr="002D688C" w:rsidRDefault="00B148E5" w:rsidP="00674836">
            <w:pPr>
              <w:jc w:val="center"/>
              <w:rPr>
                <w:lang w:val="en-US"/>
              </w:rPr>
            </w:pPr>
            <w:r w:rsidRPr="002D688C">
              <w:rPr>
                <w:b/>
                <w:bCs/>
                <w:lang w:val="en-US"/>
              </w:rPr>
              <w:t>Condition</w:t>
            </w:r>
          </w:p>
        </w:tc>
      </w:tr>
      <w:tr w:rsidR="00B148E5" w:rsidRPr="002D688C" w14:paraId="7C8D10BD" w14:textId="77777777" w:rsidTr="00674836">
        <w:trPr>
          <w:trHeight w:val="189"/>
          <w:jc w:val="center"/>
        </w:trPr>
        <w:tc>
          <w:tcPr>
            <w:tcW w:w="1511"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73EBCF13" w14:textId="77777777" w:rsidR="00B148E5" w:rsidRPr="002D688C" w:rsidRDefault="00B148E5" w:rsidP="00674836">
            <w:pPr>
              <w:jc w:val="center"/>
              <w:rPr>
                <w:lang w:val="en-US"/>
              </w:rPr>
            </w:pPr>
            <w:r w:rsidRPr="002D688C">
              <w:rPr>
                <w:b/>
                <w:bCs/>
                <w:lang w:val="en-US"/>
              </w:rPr>
              <w:t>PSS/SSS detection, no gaps</w:t>
            </w:r>
          </w:p>
        </w:tc>
        <w:tc>
          <w:tcPr>
            <w:tcW w:w="1094"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873F7CD" w14:textId="77777777" w:rsidR="00B148E5" w:rsidRPr="002D688C" w:rsidRDefault="00B148E5" w:rsidP="00674836">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3F63C87" w14:textId="77777777" w:rsidR="00B148E5" w:rsidRPr="002D688C" w:rsidRDefault="00B148E5" w:rsidP="00674836">
            <w:pPr>
              <w:jc w:val="center"/>
              <w:rPr>
                <w:lang w:val="en-US"/>
              </w:rPr>
            </w:pPr>
            <w:r w:rsidRPr="002D688C">
              <w:rPr>
                <w:lang w:val="en-US"/>
              </w:rPr>
              <w:t>L</w:t>
            </w:r>
            <w:r w:rsidRPr="002D688C">
              <w:rPr>
                <w:vertAlign w:val="subscript"/>
                <w:lang w:val="en-US"/>
              </w:rPr>
              <w:t>PSS/SSS,max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87CE4B5" w14:textId="77777777" w:rsidR="00B148E5" w:rsidRPr="002D688C" w:rsidRDefault="00B148E5" w:rsidP="00674836">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A5EA92D"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,T</w:t>
            </w:r>
            <w:r w:rsidRPr="002D688C">
              <w:rPr>
                <w:vertAlign w:val="subscript"/>
                <w:lang w:val="en-US"/>
              </w:rPr>
              <w:t>SMTC</w:t>
            </w:r>
            <w:r w:rsidRPr="002D688C">
              <w:rPr>
                <w:lang w:val="en-US"/>
              </w:rPr>
              <w:t>)≤40</w:t>
            </w:r>
          </w:p>
        </w:tc>
      </w:tr>
      <w:tr w:rsidR="00B148E5" w:rsidRPr="002D688C" w14:paraId="0C94558D" w14:textId="77777777" w:rsidTr="00674836">
        <w:trPr>
          <w:trHeight w:val="18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AC82A5B" w14:textId="77777777" w:rsidR="00B148E5" w:rsidRPr="002D688C" w:rsidRDefault="00B148E5" w:rsidP="00674836">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C0DBD19"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1C5255"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78F503B" w14:textId="77777777" w:rsidR="00B148E5" w:rsidRPr="002D688C" w:rsidRDefault="00B148E5" w:rsidP="00674836">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005E0F7" w14:textId="77777777" w:rsidR="00B148E5" w:rsidRPr="002D688C" w:rsidRDefault="00B148E5" w:rsidP="00674836">
            <w:pPr>
              <w:jc w:val="center"/>
              <w:rPr>
                <w:lang w:val="en-US"/>
              </w:rPr>
            </w:pPr>
            <w:r w:rsidRPr="002D688C">
              <w:rPr>
                <w:lang w:val="en-US"/>
              </w:rPr>
              <w:t>40&lt;Max(T</w:t>
            </w:r>
            <w:r w:rsidRPr="002D688C">
              <w:rPr>
                <w:vertAlign w:val="subscript"/>
                <w:lang w:val="en-US"/>
              </w:rPr>
              <w:t>DRX</w:t>
            </w:r>
            <w:r w:rsidRPr="002D688C">
              <w:rPr>
                <w:lang w:val="en-US"/>
              </w:rPr>
              <w:t>,T</w:t>
            </w:r>
            <w:r w:rsidRPr="002D688C">
              <w:rPr>
                <w:vertAlign w:val="subscript"/>
                <w:lang w:val="en-US"/>
              </w:rPr>
              <w:t>SMTC</w:t>
            </w:r>
            <w:r w:rsidRPr="002D688C">
              <w:rPr>
                <w:lang w:val="en-US"/>
              </w:rPr>
              <w:t>)≤320</w:t>
            </w:r>
          </w:p>
        </w:tc>
      </w:tr>
      <w:tr w:rsidR="00B148E5" w:rsidRPr="002D688C" w14:paraId="071DDD15" w14:textId="77777777" w:rsidTr="00674836">
        <w:trPr>
          <w:trHeight w:val="18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1A2B254" w14:textId="77777777" w:rsidR="00B148E5" w:rsidRPr="002D688C" w:rsidRDefault="00B148E5" w:rsidP="00674836">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9A00B85"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E6C057"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E6D86F8" w14:textId="77777777" w:rsidR="00B148E5" w:rsidRPr="002D688C" w:rsidRDefault="00B148E5" w:rsidP="00674836">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ADFCF3B"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5FCD2441"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FB72F85" w14:textId="77777777" w:rsidR="00B148E5" w:rsidRPr="002D688C" w:rsidRDefault="00B148E5" w:rsidP="00674836">
            <w:pPr>
              <w:jc w:val="center"/>
              <w:rPr>
                <w:lang w:val="en-US"/>
              </w:rPr>
            </w:pPr>
            <w:r w:rsidRPr="002D688C">
              <w:rPr>
                <w:b/>
                <w:bCs/>
                <w:lang w:val="en-US"/>
              </w:rPr>
              <w:t>PSS/SSS detection for deactivated SCell,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1A6C055" w14:textId="77777777" w:rsidR="00B148E5" w:rsidRPr="002D688C" w:rsidRDefault="00B148E5" w:rsidP="00674836">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52D4D81" w14:textId="77777777" w:rsidR="00B148E5" w:rsidRPr="002D688C" w:rsidRDefault="00B148E5" w:rsidP="00674836">
            <w:pPr>
              <w:jc w:val="center"/>
              <w:rPr>
                <w:lang w:val="en-US"/>
              </w:rPr>
            </w:pPr>
            <w:r w:rsidRPr="002D688C">
              <w:rPr>
                <w:lang w:val="en-US"/>
              </w:rPr>
              <w:t>L</w:t>
            </w:r>
            <w:r w:rsidRPr="002D688C">
              <w:rPr>
                <w:vertAlign w:val="subscript"/>
                <w:lang w:val="en-US"/>
              </w:rPr>
              <w:t>PSS/SSS,deact,max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603126C" w14:textId="77777777" w:rsidR="00B148E5" w:rsidRPr="002D688C" w:rsidRDefault="00B148E5" w:rsidP="00674836">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EE69ACB"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 measCycleSCell)≤40</w:t>
            </w:r>
          </w:p>
        </w:tc>
      </w:tr>
      <w:tr w:rsidR="00B148E5" w:rsidRPr="002D688C" w14:paraId="220BAE0C"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BF4A887"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F237DB"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55AD38"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7E2FCF6" w14:textId="77777777" w:rsidR="00B148E5" w:rsidRPr="002D688C" w:rsidRDefault="00B148E5" w:rsidP="00674836">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A0F2503" w14:textId="77777777" w:rsidR="00B148E5" w:rsidRPr="002D688C" w:rsidRDefault="00B148E5" w:rsidP="00674836">
            <w:pPr>
              <w:jc w:val="center"/>
              <w:rPr>
                <w:lang w:val="en-US"/>
              </w:rPr>
            </w:pPr>
            <w:r w:rsidRPr="002D688C">
              <w:rPr>
                <w:lang w:val="en-US"/>
              </w:rPr>
              <w:t>40&lt; Max(T</w:t>
            </w:r>
            <w:r w:rsidRPr="002D688C">
              <w:rPr>
                <w:vertAlign w:val="subscript"/>
                <w:lang w:val="en-US"/>
              </w:rPr>
              <w:t>DRX</w:t>
            </w:r>
            <w:r w:rsidRPr="002D688C">
              <w:rPr>
                <w:lang w:val="en-US"/>
              </w:rPr>
              <w:t>, measCycleSCell)≤320</w:t>
            </w:r>
          </w:p>
        </w:tc>
      </w:tr>
      <w:tr w:rsidR="00B148E5" w:rsidRPr="002D688C" w14:paraId="70C0D3BD"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520C08D"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487B1EC"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4C17644"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CE2C5C7" w14:textId="77777777" w:rsidR="00B148E5" w:rsidRPr="002D688C" w:rsidRDefault="00B148E5" w:rsidP="00674836">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2CA2A2E"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7E739D6D"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3088003C" w14:textId="77777777" w:rsidR="00B148E5" w:rsidRPr="002D688C" w:rsidRDefault="00B148E5" w:rsidP="00674836">
            <w:pPr>
              <w:jc w:val="center"/>
              <w:rPr>
                <w:lang w:val="en-US"/>
              </w:rPr>
            </w:pPr>
            <w:r w:rsidRPr="002D688C">
              <w:rPr>
                <w:b/>
                <w:bCs/>
                <w:lang w:val="en-US"/>
              </w:rPr>
              <w:t>Time index detection,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C7DB9F6" w14:textId="77777777" w:rsidR="00B148E5" w:rsidRPr="002D688C" w:rsidRDefault="00B148E5" w:rsidP="00674836">
            <w:pPr>
              <w:jc w:val="center"/>
              <w:rPr>
                <w:lang w:val="en-US"/>
              </w:rPr>
            </w:pPr>
            <w:r w:rsidRPr="002D688C">
              <w:rPr>
                <w:lang w:val="en-US"/>
              </w:rPr>
              <w:t>3</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540D1A" w14:textId="77777777" w:rsidR="00B148E5" w:rsidRPr="002D688C" w:rsidRDefault="00B148E5" w:rsidP="00674836">
            <w:pPr>
              <w:jc w:val="center"/>
              <w:rPr>
                <w:lang w:val="en-US"/>
              </w:rPr>
            </w:pPr>
            <w:r w:rsidRPr="002D688C">
              <w:rPr>
                <w:lang w:val="en-US"/>
              </w:rPr>
              <w:t>L</w:t>
            </w:r>
            <w:r w:rsidRPr="002D688C">
              <w:rPr>
                <w:vertAlign w:val="subscript"/>
                <w:lang w:val="en-US"/>
              </w:rPr>
              <w:t>ind,max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987664D" w14:textId="77777777" w:rsidR="00B148E5" w:rsidRPr="002D688C" w:rsidRDefault="00B148E5" w:rsidP="00674836">
            <w:pPr>
              <w:jc w:val="center"/>
              <w:rPr>
                <w:lang w:val="en-US"/>
              </w:rPr>
            </w:pPr>
            <w:r>
              <w:rPr>
                <w:lang w:val="en-US"/>
              </w:rPr>
              <w:t>6</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A6C793C"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)≤40</w:t>
            </w:r>
          </w:p>
        </w:tc>
      </w:tr>
      <w:tr w:rsidR="00B148E5" w:rsidRPr="002D688C" w14:paraId="6B0772B9"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6B6C5D"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28F8BD"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DB330A"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241F24E" w14:textId="77777777" w:rsidR="00B148E5" w:rsidRPr="002D688C" w:rsidRDefault="00B148E5" w:rsidP="00674836">
            <w:pPr>
              <w:jc w:val="center"/>
              <w:rPr>
                <w:lang w:val="en-US"/>
              </w:rPr>
            </w:pPr>
            <w:r>
              <w:rPr>
                <w:lang w:val="en-US"/>
              </w:rPr>
              <w:t>3</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6F974ED" w14:textId="77777777" w:rsidR="00B148E5" w:rsidRPr="002D688C" w:rsidRDefault="00B148E5" w:rsidP="00674836">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)≤320</w:t>
            </w:r>
          </w:p>
        </w:tc>
      </w:tr>
      <w:tr w:rsidR="00B148E5" w:rsidRPr="002D688C" w14:paraId="67FE30B2"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7C9201E"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E1CA96"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6258C00"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978959E" w14:textId="77777777" w:rsidR="00B148E5" w:rsidRPr="002D688C" w:rsidRDefault="00B148E5" w:rsidP="00674836">
            <w:pPr>
              <w:jc w:val="center"/>
              <w:rPr>
                <w:lang w:val="en-US"/>
              </w:rPr>
            </w:pPr>
            <w:r>
              <w:rPr>
                <w:lang w:val="en-US"/>
              </w:rPr>
              <w:t>1</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210C263"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71178B92"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D9F099D" w14:textId="77777777" w:rsidR="00B148E5" w:rsidRPr="002D688C" w:rsidRDefault="00B148E5" w:rsidP="00674836">
            <w:pPr>
              <w:jc w:val="center"/>
              <w:rPr>
                <w:lang w:val="en-US"/>
              </w:rPr>
            </w:pPr>
            <w:r w:rsidRPr="002D688C">
              <w:rPr>
                <w:b/>
                <w:bCs/>
                <w:lang w:val="en-US"/>
              </w:rPr>
              <w:t>Time index detection for deactivated SCell,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940838E" w14:textId="77777777" w:rsidR="00B148E5" w:rsidRPr="002D688C" w:rsidRDefault="00B148E5" w:rsidP="00674836">
            <w:pPr>
              <w:jc w:val="center"/>
              <w:rPr>
                <w:lang w:val="en-US"/>
              </w:rPr>
            </w:pPr>
            <w:r w:rsidRPr="002D688C">
              <w:rPr>
                <w:lang w:val="en-US"/>
              </w:rPr>
              <w:t>3</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B03CF47" w14:textId="77777777" w:rsidR="00B148E5" w:rsidRPr="002D688C" w:rsidRDefault="00B148E5" w:rsidP="00674836">
            <w:pPr>
              <w:jc w:val="center"/>
              <w:rPr>
                <w:lang w:val="en-US"/>
              </w:rPr>
            </w:pPr>
            <w:r w:rsidRPr="002D688C">
              <w:rPr>
                <w:lang w:val="en-US"/>
              </w:rPr>
              <w:t>L</w:t>
            </w:r>
            <w:r w:rsidRPr="002D688C">
              <w:rPr>
                <w:vertAlign w:val="subscript"/>
                <w:lang w:val="en-US"/>
              </w:rPr>
              <w:t>ind,deact,max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C33B7D4" w14:textId="77777777" w:rsidR="00B148E5" w:rsidRPr="002D688C" w:rsidRDefault="00B148E5" w:rsidP="00674836">
            <w:pPr>
              <w:jc w:val="center"/>
              <w:rPr>
                <w:lang w:val="en-US"/>
              </w:rPr>
            </w:pPr>
            <w:r>
              <w:rPr>
                <w:lang w:val="en-US"/>
              </w:rPr>
              <w:t>6</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71FFC1D"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 measCycleSCell)≤40</w:t>
            </w:r>
          </w:p>
        </w:tc>
      </w:tr>
      <w:tr w:rsidR="00B148E5" w:rsidRPr="002D688C" w14:paraId="70BDB6E5"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F52523B"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297462"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628A00"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054F6E4" w14:textId="77777777" w:rsidR="00B148E5" w:rsidRPr="002D688C" w:rsidRDefault="00B148E5" w:rsidP="00674836">
            <w:pPr>
              <w:jc w:val="center"/>
              <w:rPr>
                <w:lang w:val="en-US"/>
              </w:rPr>
            </w:pPr>
            <w:r>
              <w:rPr>
                <w:lang w:val="en-US"/>
              </w:rPr>
              <w:t>3</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6908151" w14:textId="77777777" w:rsidR="00B148E5" w:rsidRPr="002D688C" w:rsidRDefault="00B148E5" w:rsidP="00674836">
            <w:pPr>
              <w:jc w:val="center"/>
              <w:rPr>
                <w:lang w:val="en-US"/>
              </w:rPr>
            </w:pPr>
            <w:r w:rsidRPr="002D688C">
              <w:rPr>
                <w:lang w:val="en-US"/>
              </w:rPr>
              <w:t>40&lt; Max(T</w:t>
            </w:r>
            <w:r w:rsidRPr="002D688C">
              <w:rPr>
                <w:vertAlign w:val="subscript"/>
                <w:lang w:val="en-US"/>
              </w:rPr>
              <w:t>DRX</w:t>
            </w:r>
            <w:r w:rsidRPr="002D688C">
              <w:rPr>
                <w:lang w:val="en-US"/>
              </w:rPr>
              <w:t>, measCycleSCell)≤320</w:t>
            </w:r>
          </w:p>
        </w:tc>
      </w:tr>
      <w:tr w:rsidR="00B148E5" w:rsidRPr="002D688C" w14:paraId="2407FEB9"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91E716B"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FF1E405"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C57EF6"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CA499D3" w14:textId="77777777" w:rsidR="00B148E5" w:rsidRPr="002D688C" w:rsidRDefault="00B148E5" w:rsidP="00674836">
            <w:pPr>
              <w:jc w:val="center"/>
              <w:rPr>
                <w:lang w:val="en-US"/>
              </w:rPr>
            </w:pPr>
            <w:r>
              <w:rPr>
                <w:lang w:val="en-US"/>
              </w:rPr>
              <w:t>1</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1AE3A86"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682E21AD"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61C3C317" w14:textId="77777777" w:rsidR="00B148E5" w:rsidRPr="002D688C" w:rsidRDefault="00B148E5" w:rsidP="00674836">
            <w:pPr>
              <w:jc w:val="center"/>
              <w:rPr>
                <w:lang w:val="en-US"/>
              </w:rPr>
            </w:pPr>
            <w:r w:rsidRPr="002D688C">
              <w:rPr>
                <w:b/>
                <w:bCs/>
                <w:lang w:val="en-US"/>
              </w:rPr>
              <w:t>Measurement,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2038ED" w14:textId="77777777" w:rsidR="00B148E5" w:rsidRPr="002D688C" w:rsidRDefault="00B148E5" w:rsidP="00674836">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534A155" w14:textId="77777777" w:rsidR="00B148E5" w:rsidRPr="002D688C" w:rsidRDefault="00B148E5" w:rsidP="00674836">
            <w:pPr>
              <w:jc w:val="center"/>
              <w:rPr>
                <w:lang w:val="en-US"/>
              </w:rPr>
            </w:pPr>
            <w:r w:rsidRPr="002D688C">
              <w:rPr>
                <w:lang w:val="en-US"/>
              </w:rPr>
              <w:t>L</w:t>
            </w:r>
            <w:r w:rsidRPr="002D688C">
              <w:rPr>
                <w:vertAlign w:val="subscript"/>
                <w:lang w:val="en-US"/>
              </w:rPr>
              <w:t>meas,max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F1E0D6C" w14:textId="77777777" w:rsidR="00B148E5" w:rsidRPr="002D688C" w:rsidRDefault="00B148E5" w:rsidP="00674836">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EF5D660"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)≤40</w:t>
            </w:r>
          </w:p>
        </w:tc>
      </w:tr>
      <w:tr w:rsidR="00B148E5" w:rsidRPr="002D688C" w14:paraId="13A4C759"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CECCFA"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9A7893"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5106C81"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21F672F" w14:textId="77777777" w:rsidR="00B148E5" w:rsidRPr="002D688C" w:rsidRDefault="00B148E5" w:rsidP="00674836">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9C63325" w14:textId="77777777" w:rsidR="00B148E5" w:rsidRPr="002D688C" w:rsidRDefault="00B148E5" w:rsidP="00674836">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)≤320</w:t>
            </w:r>
          </w:p>
        </w:tc>
      </w:tr>
      <w:tr w:rsidR="00B148E5" w:rsidRPr="002D688C" w14:paraId="72E752E8"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3804E95"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5369A1"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708303A"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02EDE0F" w14:textId="77777777" w:rsidR="00B148E5" w:rsidRPr="002D688C" w:rsidRDefault="00B148E5" w:rsidP="00674836">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109E01C"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60F8F723"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2F648C17" w14:textId="77777777" w:rsidR="00B148E5" w:rsidRPr="002D688C" w:rsidRDefault="00B148E5" w:rsidP="00674836">
            <w:pPr>
              <w:jc w:val="center"/>
              <w:rPr>
                <w:lang w:val="en-US"/>
              </w:rPr>
            </w:pPr>
            <w:r w:rsidRPr="002D688C">
              <w:rPr>
                <w:b/>
                <w:bCs/>
                <w:lang w:val="en-US"/>
              </w:rPr>
              <w:t>Measurement on deactivated SCell, no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F5F0C79" w14:textId="77777777" w:rsidR="00B148E5" w:rsidRPr="002D688C" w:rsidRDefault="00B148E5" w:rsidP="00674836">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C6E47B0" w14:textId="77777777" w:rsidR="00B148E5" w:rsidRPr="002D688C" w:rsidRDefault="00B148E5" w:rsidP="00674836">
            <w:pPr>
              <w:jc w:val="center"/>
              <w:rPr>
                <w:lang w:val="en-US"/>
              </w:rPr>
            </w:pPr>
            <w:r w:rsidRPr="002D688C">
              <w:rPr>
                <w:lang w:val="en-US"/>
              </w:rPr>
              <w:t>L</w:t>
            </w:r>
            <w:r w:rsidRPr="002D688C">
              <w:rPr>
                <w:vertAlign w:val="subscript"/>
                <w:lang w:val="en-US"/>
              </w:rPr>
              <w:t>meas,deact,max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DC0FA95" w14:textId="77777777" w:rsidR="00B148E5" w:rsidRPr="002D688C" w:rsidRDefault="00B148E5" w:rsidP="00674836">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F5A298E"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 measCycleSCell)≤40</w:t>
            </w:r>
          </w:p>
        </w:tc>
      </w:tr>
      <w:tr w:rsidR="00B148E5" w:rsidRPr="002D688C" w14:paraId="17751989"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2DEFA7"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F4FAFC2"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F169A5E"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12CC969" w14:textId="77777777" w:rsidR="00B148E5" w:rsidRPr="002D688C" w:rsidRDefault="00B148E5" w:rsidP="00674836">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E37A300" w14:textId="77777777" w:rsidR="00B148E5" w:rsidRPr="002D688C" w:rsidRDefault="00B148E5" w:rsidP="00674836">
            <w:pPr>
              <w:jc w:val="center"/>
              <w:rPr>
                <w:lang w:val="en-US"/>
              </w:rPr>
            </w:pPr>
            <w:r w:rsidRPr="002D688C">
              <w:rPr>
                <w:lang w:val="en-US"/>
              </w:rPr>
              <w:t>40&lt; Max(T</w:t>
            </w:r>
            <w:r w:rsidRPr="002D688C">
              <w:rPr>
                <w:vertAlign w:val="subscript"/>
                <w:lang w:val="en-US"/>
              </w:rPr>
              <w:t>DRX</w:t>
            </w:r>
            <w:r w:rsidRPr="002D688C">
              <w:rPr>
                <w:lang w:val="en-US"/>
              </w:rPr>
              <w:t>, measCycleSCell)≤320</w:t>
            </w:r>
          </w:p>
        </w:tc>
      </w:tr>
      <w:tr w:rsidR="00B148E5" w:rsidRPr="002D688C" w14:paraId="2B7B6B98"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2614AC8"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97E7BFF"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67DF53"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FEF3D09" w14:textId="77777777" w:rsidR="00B148E5" w:rsidRPr="002D688C" w:rsidRDefault="00B148E5" w:rsidP="00674836">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805397D"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1D834D3B"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38DB715F" w14:textId="77777777" w:rsidR="00B148E5" w:rsidRPr="002D688C" w:rsidRDefault="00B148E5" w:rsidP="00674836">
            <w:pPr>
              <w:jc w:val="center"/>
              <w:rPr>
                <w:lang w:val="en-US"/>
              </w:rPr>
            </w:pPr>
            <w:r w:rsidRPr="002D688C">
              <w:rPr>
                <w:b/>
                <w:bCs/>
                <w:lang w:val="en-US"/>
              </w:rPr>
              <w:t>PSS/SSS detection, with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5992A78" w14:textId="77777777" w:rsidR="00B148E5" w:rsidRPr="002D688C" w:rsidRDefault="00B148E5" w:rsidP="00674836">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FFF1914" w14:textId="77777777" w:rsidR="00B148E5" w:rsidRPr="002D688C" w:rsidRDefault="00B148E5" w:rsidP="00674836">
            <w:pPr>
              <w:jc w:val="center"/>
              <w:rPr>
                <w:lang w:val="en-US"/>
              </w:rPr>
            </w:pPr>
            <w:r w:rsidRPr="002D688C">
              <w:rPr>
                <w:lang w:val="en-US"/>
              </w:rPr>
              <w:t>L</w:t>
            </w:r>
            <w:r w:rsidRPr="002D688C">
              <w:rPr>
                <w:vertAlign w:val="subscript"/>
                <w:lang w:val="en-US"/>
              </w:rPr>
              <w:t>PSS/SSS,gaps,max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8720C27" w14:textId="77777777" w:rsidR="00B148E5" w:rsidRPr="002D688C" w:rsidRDefault="00B148E5" w:rsidP="00674836">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A48FF9F"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,T</w:t>
            </w:r>
            <w:r w:rsidRPr="002D688C">
              <w:rPr>
                <w:vertAlign w:val="subscript"/>
                <w:lang w:val="en-US"/>
              </w:rPr>
              <w:t>SMTC</w:t>
            </w:r>
            <w:r w:rsidRPr="002D688C">
              <w:rPr>
                <w:lang w:val="en-US"/>
              </w:rPr>
              <w:t>, MGRP)≤40</w:t>
            </w:r>
          </w:p>
        </w:tc>
      </w:tr>
      <w:tr w:rsidR="00B148E5" w:rsidRPr="002D688C" w14:paraId="347F4056"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369B70"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F5EAB5"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3A057D"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3F136D2" w14:textId="77777777" w:rsidR="00B148E5" w:rsidRPr="002D688C" w:rsidRDefault="00B148E5" w:rsidP="00674836">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7D0E8C9" w14:textId="77777777" w:rsidR="00B148E5" w:rsidRPr="002D688C" w:rsidRDefault="00B148E5" w:rsidP="00674836">
            <w:pPr>
              <w:jc w:val="center"/>
              <w:rPr>
                <w:lang w:val="en-US"/>
              </w:rPr>
            </w:pPr>
            <w:r w:rsidRPr="002D688C">
              <w:rPr>
                <w:lang w:val="en-US"/>
              </w:rPr>
              <w:t>40&lt;Max(T</w:t>
            </w:r>
            <w:r w:rsidRPr="002D688C">
              <w:rPr>
                <w:vertAlign w:val="subscript"/>
                <w:lang w:val="en-US"/>
              </w:rPr>
              <w:t>DRX</w:t>
            </w:r>
            <w:r w:rsidRPr="002D688C">
              <w:rPr>
                <w:lang w:val="en-US"/>
              </w:rPr>
              <w:t>,T</w:t>
            </w:r>
            <w:r w:rsidRPr="002D688C">
              <w:rPr>
                <w:vertAlign w:val="subscript"/>
                <w:lang w:val="en-US"/>
              </w:rPr>
              <w:t>SMTC</w:t>
            </w:r>
            <w:r w:rsidRPr="002D688C">
              <w:rPr>
                <w:lang w:val="en-US"/>
              </w:rPr>
              <w:t>, MGRP)≤320</w:t>
            </w:r>
          </w:p>
        </w:tc>
      </w:tr>
      <w:tr w:rsidR="00B148E5" w:rsidRPr="002D688C" w14:paraId="55ADDCA6"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0D3EA81"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CD80060"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932E7A"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A6AE2BA" w14:textId="77777777" w:rsidR="00B148E5" w:rsidRPr="002D688C" w:rsidRDefault="00B148E5" w:rsidP="00674836">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188BC54"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4A0ADFB4"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9F6A8FF" w14:textId="77777777" w:rsidR="00B148E5" w:rsidRPr="002D688C" w:rsidRDefault="00B148E5" w:rsidP="00674836">
            <w:pPr>
              <w:jc w:val="center"/>
              <w:rPr>
                <w:lang w:val="en-US"/>
              </w:rPr>
            </w:pPr>
            <w:r w:rsidRPr="002D688C">
              <w:rPr>
                <w:b/>
                <w:bCs/>
                <w:lang w:val="en-US"/>
              </w:rPr>
              <w:lastRenderedPageBreak/>
              <w:t>Time index detection, with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6BDE633" w14:textId="77777777" w:rsidR="00B148E5" w:rsidRPr="002D688C" w:rsidRDefault="00B148E5" w:rsidP="00674836">
            <w:pPr>
              <w:jc w:val="center"/>
              <w:rPr>
                <w:lang w:val="en-US"/>
              </w:rPr>
            </w:pPr>
            <w:r w:rsidRPr="002D688C">
              <w:rPr>
                <w:lang w:val="en-US"/>
              </w:rPr>
              <w:t>3</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E3508C5" w14:textId="77777777" w:rsidR="00B148E5" w:rsidRPr="002D688C" w:rsidRDefault="00B148E5" w:rsidP="00674836">
            <w:pPr>
              <w:jc w:val="center"/>
              <w:rPr>
                <w:lang w:val="en-US"/>
              </w:rPr>
            </w:pPr>
            <w:r w:rsidRPr="002D688C">
              <w:rPr>
                <w:lang w:val="en-US"/>
              </w:rPr>
              <w:t>L</w:t>
            </w:r>
            <w:r w:rsidRPr="002D688C">
              <w:rPr>
                <w:vertAlign w:val="subscript"/>
                <w:lang w:val="en-US"/>
              </w:rPr>
              <w:t>ind,gaps,max</w:t>
            </w: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39E4A07" w14:textId="77777777" w:rsidR="00B148E5" w:rsidRPr="002D688C" w:rsidRDefault="00B148E5" w:rsidP="00674836">
            <w:pPr>
              <w:jc w:val="center"/>
              <w:rPr>
                <w:lang w:val="en-US"/>
              </w:rPr>
            </w:pPr>
            <w:r>
              <w:rPr>
                <w:lang w:val="en-US"/>
              </w:rPr>
              <w:t>6</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A8ACDED"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MGRP)≤40</w:t>
            </w:r>
          </w:p>
        </w:tc>
      </w:tr>
      <w:tr w:rsidR="00B148E5" w:rsidRPr="002D688C" w14:paraId="4EF741A5"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E34D7BB"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44E484"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FF9603"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D2AC6E2" w14:textId="77777777" w:rsidR="00B148E5" w:rsidRPr="002D688C" w:rsidRDefault="00B148E5" w:rsidP="00674836">
            <w:pPr>
              <w:jc w:val="center"/>
              <w:rPr>
                <w:lang w:val="en-US"/>
              </w:rPr>
            </w:pPr>
            <w:r>
              <w:rPr>
                <w:lang w:val="en-US"/>
              </w:rPr>
              <w:t>3</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D1CA51D" w14:textId="77777777" w:rsidR="00B148E5" w:rsidRPr="002D688C" w:rsidRDefault="00B148E5" w:rsidP="00674836">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MGRP)≤320</w:t>
            </w:r>
          </w:p>
        </w:tc>
      </w:tr>
      <w:tr w:rsidR="00B148E5" w:rsidRPr="002D688C" w14:paraId="1B519E56"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E9E375F"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BF2EF3"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F78E86F"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C79C118" w14:textId="77777777" w:rsidR="00B148E5" w:rsidRPr="002D688C" w:rsidRDefault="00B148E5" w:rsidP="00674836">
            <w:pPr>
              <w:jc w:val="center"/>
              <w:rPr>
                <w:lang w:val="en-US"/>
              </w:rPr>
            </w:pPr>
            <w:r>
              <w:rPr>
                <w:lang w:val="en-US"/>
              </w:rPr>
              <w:t>1</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5F1763C"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r w:rsidR="00B148E5" w:rsidRPr="002D688C" w14:paraId="75DBC520" w14:textId="77777777" w:rsidTr="00674836">
        <w:trPr>
          <w:trHeight w:val="189"/>
          <w:jc w:val="center"/>
        </w:trPr>
        <w:tc>
          <w:tcPr>
            <w:tcW w:w="1511"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2534081C" w14:textId="77777777" w:rsidR="00B148E5" w:rsidRPr="002D688C" w:rsidRDefault="00B148E5" w:rsidP="00674836">
            <w:pPr>
              <w:jc w:val="center"/>
              <w:rPr>
                <w:lang w:val="en-US"/>
              </w:rPr>
            </w:pPr>
            <w:r w:rsidRPr="002D688C">
              <w:rPr>
                <w:b/>
                <w:bCs/>
                <w:lang w:val="en-US"/>
              </w:rPr>
              <w:t>Measurement, with gaps</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827DCDB" w14:textId="77777777" w:rsidR="00B148E5" w:rsidRPr="002D688C" w:rsidRDefault="00B148E5" w:rsidP="00674836">
            <w:pPr>
              <w:jc w:val="center"/>
              <w:rPr>
                <w:lang w:val="en-US"/>
              </w:rPr>
            </w:pPr>
            <w:r w:rsidRPr="002D688C">
              <w:rPr>
                <w:lang w:val="en-US"/>
              </w:rPr>
              <w:t>5</w:t>
            </w:r>
          </w:p>
        </w:tc>
        <w:tc>
          <w:tcPr>
            <w:tcW w:w="1693"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C50B0BA" w14:textId="77777777" w:rsidR="00B148E5" w:rsidRPr="002D688C" w:rsidRDefault="00B148E5" w:rsidP="00674836">
            <w:pPr>
              <w:jc w:val="center"/>
              <w:rPr>
                <w:lang w:val="en-US"/>
              </w:rPr>
            </w:pPr>
            <w:r w:rsidRPr="002D688C">
              <w:rPr>
                <w:lang w:val="en-US"/>
              </w:rPr>
              <w:t>L</w:t>
            </w:r>
            <w:r w:rsidRPr="002D688C">
              <w:rPr>
                <w:vertAlign w:val="subscript"/>
                <w:lang w:val="en-US"/>
              </w:rPr>
              <w:t>meas,gaps,max</w:t>
            </w: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E988A05" w14:textId="77777777" w:rsidR="00B148E5" w:rsidRPr="002D688C" w:rsidRDefault="00B148E5" w:rsidP="00674836">
            <w:pPr>
              <w:jc w:val="center"/>
              <w:rPr>
                <w:lang w:val="en-US"/>
              </w:rPr>
            </w:pPr>
            <w:r>
              <w:rPr>
                <w:lang w:val="en-US"/>
              </w:rPr>
              <w:t>10</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CF38902" w14:textId="77777777" w:rsidR="00B148E5" w:rsidRPr="002D688C" w:rsidRDefault="00B148E5" w:rsidP="00674836">
            <w:pPr>
              <w:jc w:val="center"/>
              <w:rPr>
                <w:lang w:val="en-US"/>
              </w:rPr>
            </w:pPr>
            <w:r w:rsidRPr="002D688C">
              <w:rPr>
                <w:lang w:val="en-US"/>
              </w:rPr>
              <w:t>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MGRP)≤40</w:t>
            </w:r>
          </w:p>
        </w:tc>
      </w:tr>
      <w:tr w:rsidR="00B148E5" w:rsidRPr="002D688C" w14:paraId="2E13A18A"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B264DB2"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7F5CE3"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1B4549"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D3DCCAC" w14:textId="77777777" w:rsidR="00B148E5" w:rsidRPr="002D688C" w:rsidRDefault="00B148E5" w:rsidP="00674836">
            <w:pPr>
              <w:jc w:val="center"/>
              <w:rPr>
                <w:lang w:val="en-US"/>
              </w:rPr>
            </w:pPr>
            <w:r>
              <w:rPr>
                <w:lang w:val="en-US"/>
              </w:rPr>
              <w:t>5</w:t>
            </w:r>
          </w:p>
        </w:tc>
        <w:tc>
          <w:tcPr>
            <w:tcW w:w="3669"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6E1C371" w14:textId="77777777" w:rsidR="00B148E5" w:rsidRPr="002D688C" w:rsidRDefault="00B148E5" w:rsidP="00674836">
            <w:pPr>
              <w:jc w:val="center"/>
              <w:rPr>
                <w:lang w:val="en-US"/>
              </w:rPr>
            </w:pPr>
            <w:r w:rsidRPr="002D688C">
              <w:rPr>
                <w:lang w:val="en-US"/>
              </w:rPr>
              <w:t>40&lt; Max(T</w:t>
            </w:r>
            <w:r w:rsidRPr="002D688C">
              <w:rPr>
                <w:vertAlign w:val="subscript"/>
                <w:lang w:val="en-US"/>
              </w:rPr>
              <w:t>DRX</w:t>
            </w:r>
            <w:r w:rsidRPr="002D688C">
              <w:rPr>
                <w:lang w:val="en-US"/>
              </w:rPr>
              <w:t>, T</w:t>
            </w:r>
            <w:r w:rsidRPr="002D688C">
              <w:rPr>
                <w:vertAlign w:val="subscript"/>
                <w:lang w:val="en-US"/>
              </w:rPr>
              <w:t>SMTC</w:t>
            </w:r>
            <w:r w:rsidRPr="002D688C">
              <w:rPr>
                <w:lang w:val="en-US"/>
              </w:rPr>
              <w:t>, MGRP)≤320</w:t>
            </w:r>
          </w:p>
        </w:tc>
      </w:tr>
      <w:tr w:rsidR="00B148E5" w:rsidRPr="002D688C" w14:paraId="72E368E8" w14:textId="77777777" w:rsidTr="00674836">
        <w:trPr>
          <w:trHeight w:val="18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28FCA8"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971847C" w14:textId="77777777" w:rsidR="00B148E5" w:rsidRPr="002D688C"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2F45F83" w14:textId="77777777" w:rsidR="00B148E5" w:rsidRPr="002D688C" w:rsidRDefault="00B148E5" w:rsidP="00674836">
            <w:pPr>
              <w:jc w:val="center"/>
              <w:rPr>
                <w:lang w:val="en-US"/>
              </w:rPr>
            </w:pPr>
          </w:p>
        </w:tc>
        <w:tc>
          <w:tcPr>
            <w:tcW w:w="1542"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40115F6" w14:textId="77777777" w:rsidR="00B148E5" w:rsidRPr="002D688C" w:rsidRDefault="00B148E5" w:rsidP="00674836">
            <w:pPr>
              <w:jc w:val="center"/>
              <w:rPr>
                <w:lang w:val="en-US"/>
              </w:rPr>
            </w:pPr>
            <w:r>
              <w:rPr>
                <w:lang w:val="en-US"/>
              </w:rPr>
              <w:t>2</w:t>
            </w:r>
          </w:p>
        </w:tc>
        <w:tc>
          <w:tcPr>
            <w:tcW w:w="3669"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8B42B06" w14:textId="77777777" w:rsidR="00B148E5" w:rsidRPr="002D688C" w:rsidRDefault="00B148E5" w:rsidP="00674836">
            <w:pPr>
              <w:jc w:val="center"/>
              <w:rPr>
                <w:lang w:val="en-US"/>
              </w:rPr>
            </w:pPr>
            <w:r w:rsidRPr="002D688C">
              <w:rPr>
                <w:lang w:val="en-US"/>
              </w:rPr>
              <w:t>T</w:t>
            </w:r>
            <w:r w:rsidRPr="002D688C">
              <w:rPr>
                <w:vertAlign w:val="subscript"/>
                <w:lang w:val="en-US"/>
              </w:rPr>
              <w:t>DRX</w:t>
            </w:r>
            <w:r w:rsidRPr="002D688C">
              <w:rPr>
                <w:lang w:val="en-US"/>
              </w:rPr>
              <w:t>&gt;320</w:t>
            </w:r>
          </w:p>
        </w:tc>
      </w:tr>
    </w:tbl>
    <w:p w14:paraId="193C836C" w14:textId="77777777" w:rsidR="00B148E5" w:rsidRDefault="00B148E5" w:rsidP="00B148E5">
      <w:pPr>
        <w:rPr>
          <w:lang w:val="en-US"/>
        </w:rPr>
      </w:pPr>
    </w:p>
    <w:p w14:paraId="61F22A69" w14:textId="77777777" w:rsidR="00B148E5" w:rsidRPr="00D24ED5" w:rsidRDefault="00B148E5" w:rsidP="00B148E5">
      <w:pPr>
        <w:rPr>
          <w:b/>
          <w:bCs/>
          <w:lang w:val="en-US"/>
        </w:rPr>
      </w:pPr>
      <w:r w:rsidRPr="00977101">
        <w:rPr>
          <w:b/>
          <w:bCs/>
          <w:lang w:val="en-US"/>
        </w:rPr>
        <w:t>Proposal</w:t>
      </w:r>
      <w:r>
        <w:rPr>
          <w:b/>
          <w:bCs/>
          <w:lang w:val="en-US"/>
        </w:rPr>
        <w:t xml:space="preserve"> 3</w:t>
      </w:r>
      <w:r w:rsidRPr="00977101">
        <w:rPr>
          <w:b/>
          <w:bCs/>
          <w:lang w:val="en-US"/>
        </w:rPr>
        <w:t>. RAN4 to adopt the following L-max values for int</w:t>
      </w:r>
      <w:r>
        <w:rPr>
          <w:b/>
          <w:bCs/>
          <w:lang w:val="en-US"/>
        </w:rPr>
        <w:t>er</w:t>
      </w:r>
      <w:r w:rsidRPr="00977101">
        <w:rPr>
          <w:b/>
          <w:bCs/>
          <w:lang w:val="en-US"/>
        </w:rPr>
        <w:t xml:space="preserve">-frequency measurements.  </w:t>
      </w:r>
    </w:p>
    <w:tbl>
      <w:tblPr>
        <w:tblW w:w="9314" w:type="dxa"/>
        <w:jc w:val="center"/>
        <w:tblCellMar>
          <w:left w:w="0" w:type="dxa"/>
          <w:right w:w="0" w:type="dxa"/>
        </w:tblCellMar>
        <w:tblLook w:val="04A0" w:firstRow="1" w:lastRow="0" w:firstColumn="1" w:lastColumn="0" w:noHBand="0" w:noVBand="1"/>
      </w:tblPr>
      <w:tblGrid>
        <w:gridCol w:w="1444"/>
        <w:gridCol w:w="1146"/>
        <w:gridCol w:w="1561"/>
        <w:gridCol w:w="1689"/>
        <w:gridCol w:w="3474"/>
      </w:tblGrid>
      <w:tr w:rsidR="00B148E5" w:rsidRPr="00D24ED5" w14:paraId="2DEA090E" w14:textId="77777777" w:rsidTr="00674836">
        <w:trPr>
          <w:trHeight w:val="492"/>
          <w:jc w:val="center"/>
        </w:trPr>
        <w:tc>
          <w:tcPr>
            <w:tcW w:w="1444"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2251EBC4" w14:textId="77777777" w:rsidR="00B148E5" w:rsidRPr="00D24ED5" w:rsidRDefault="00B148E5" w:rsidP="00674836">
            <w:pPr>
              <w:jc w:val="center"/>
              <w:rPr>
                <w:lang w:val="en-US"/>
              </w:rPr>
            </w:pPr>
            <w:r w:rsidRPr="00D24ED5">
              <w:rPr>
                <w:b/>
                <w:bCs/>
                <w:lang w:val="en-US"/>
              </w:rPr>
              <w:t>Procedure</w:t>
            </w:r>
          </w:p>
        </w:tc>
        <w:tc>
          <w:tcPr>
            <w:tcW w:w="1146"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BCE8E14" w14:textId="77777777" w:rsidR="00B148E5" w:rsidRPr="00D24ED5" w:rsidRDefault="00B148E5" w:rsidP="00674836">
            <w:pPr>
              <w:jc w:val="center"/>
              <w:rPr>
                <w:lang w:val="en-US"/>
              </w:rPr>
            </w:pPr>
            <w:r w:rsidRPr="00D24ED5">
              <w:rPr>
                <w:b/>
                <w:bCs/>
                <w:lang w:val="en-US"/>
              </w:rPr>
              <w:t>Rel-15 samples</w:t>
            </w:r>
          </w:p>
        </w:tc>
        <w:tc>
          <w:tcPr>
            <w:tcW w:w="6724"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7E2D60DD" w14:textId="77777777" w:rsidR="00B148E5" w:rsidRPr="00D24ED5" w:rsidRDefault="00B148E5" w:rsidP="00674836">
            <w:pPr>
              <w:jc w:val="center"/>
              <w:rPr>
                <w:lang w:val="en-US"/>
              </w:rPr>
            </w:pPr>
            <w:r w:rsidRPr="00D24ED5">
              <w:rPr>
                <w:b/>
                <w:bCs/>
                <w:lang w:val="en-US"/>
              </w:rPr>
              <w:t>Maximum number of DL LBT failures</w:t>
            </w:r>
          </w:p>
        </w:tc>
      </w:tr>
      <w:tr w:rsidR="00B148E5" w:rsidRPr="00D24ED5" w14:paraId="63D1483B" w14:textId="77777777" w:rsidTr="00674836">
        <w:trPr>
          <w:trHeight w:val="491"/>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66A20DA"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07AF89A" w14:textId="77777777" w:rsidR="00B148E5" w:rsidRPr="00D24ED5" w:rsidRDefault="00B148E5" w:rsidP="00674836">
            <w:pPr>
              <w:jc w:val="center"/>
              <w:rPr>
                <w:lang w:val="en-US"/>
              </w:rPr>
            </w:pPr>
          </w:p>
        </w:tc>
        <w:tc>
          <w:tcPr>
            <w:tcW w:w="1561"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8A008A1" w14:textId="77777777" w:rsidR="00B148E5" w:rsidRPr="00D24ED5" w:rsidRDefault="00B148E5" w:rsidP="00674836">
            <w:pPr>
              <w:jc w:val="center"/>
              <w:rPr>
                <w:lang w:val="en-US"/>
              </w:rPr>
            </w:pPr>
            <w:r w:rsidRPr="00D24ED5">
              <w:rPr>
                <w:b/>
                <w:bCs/>
                <w:lang w:val="en-US"/>
              </w:rPr>
              <w:t>Parameter name</w:t>
            </w:r>
          </w:p>
        </w:tc>
        <w:tc>
          <w:tcPr>
            <w:tcW w:w="168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E77FCC7" w14:textId="77777777" w:rsidR="00B148E5" w:rsidRPr="00D24ED5" w:rsidRDefault="00B148E5" w:rsidP="00674836">
            <w:pPr>
              <w:jc w:val="center"/>
              <w:rPr>
                <w:lang w:val="en-US"/>
              </w:rPr>
            </w:pPr>
            <w:r w:rsidRPr="00D24ED5">
              <w:rPr>
                <w:b/>
                <w:bCs/>
                <w:lang w:val="en-US"/>
              </w:rPr>
              <w:t>Parameter value</w:t>
            </w:r>
          </w:p>
        </w:tc>
        <w:tc>
          <w:tcPr>
            <w:tcW w:w="3474"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C293489" w14:textId="77777777" w:rsidR="00B148E5" w:rsidRPr="00D24ED5" w:rsidRDefault="00B148E5" w:rsidP="00674836">
            <w:pPr>
              <w:jc w:val="center"/>
              <w:rPr>
                <w:lang w:val="en-US"/>
              </w:rPr>
            </w:pPr>
            <w:r w:rsidRPr="00D24ED5">
              <w:rPr>
                <w:b/>
                <w:bCs/>
                <w:lang w:val="en-US"/>
              </w:rPr>
              <w:t>Condition</w:t>
            </w:r>
          </w:p>
        </w:tc>
      </w:tr>
      <w:tr w:rsidR="00B148E5" w:rsidRPr="00D24ED5" w14:paraId="41B3D9E3" w14:textId="77777777" w:rsidTr="00674836">
        <w:trPr>
          <w:trHeight w:val="159"/>
          <w:jc w:val="center"/>
        </w:trPr>
        <w:tc>
          <w:tcPr>
            <w:tcW w:w="1444"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ECCDED1" w14:textId="77777777" w:rsidR="00B148E5" w:rsidRPr="00D24ED5" w:rsidRDefault="00B148E5" w:rsidP="00674836">
            <w:pPr>
              <w:jc w:val="center"/>
              <w:rPr>
                <w:lang w:val="en-US"/>
              </w:rPr>
            </w:pPr>
            <w:r w:rsidRPr="00D24ED5">
              <w:rPr>
                <w:b/>
                <w:bCs/>
                <w:lang w:val="en-US"/>
              </w:rPr>
              <w:t>PSS/SSS detection, with gaps</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48CDA88" w14:textId="77777777" w:rsidR="00B148E5" w:rsidRPr="00D24ED5" w:rsidRDefault="00B148E5" w:rsidP="00674836">
            <w:pPr>
              <w:jc w:val="center"/>
              <w:rPr>
                <w:lang w:val="en-US"/>
              </w:rPr>
            </w:pPr>
            <w:r w:rsidRPr="00D24ED5">
              <w:rPr>
                <w:lang w:val="en-US"/>
              </w:rPr>
              <w:t>8</w:t>
            </w:r>
          </w:p>
        </w:tc>
        <w:tc>
          <w:tcPr>
            <w:tcW w:w="1561"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AA86EBE" w14:textId="77777777" w:rsidR="00B148E5" w:rsidRPr="00D24ED5" w:rsidRDefault="00B148E5" w:rsidP="00674836">
            <w:pPr>
              <w:jc w:val="center"/>
              <w:rPr>
                <w:lang w:val="en-US"/>
              </w:rPr>
            </w:pPr>
            <w:r w:rsidRPr="00D24ED5">
              <w:rPr>
                <w:lang w:val="en-US"/>
              </w:rPr>
              <w:t>L</w:t>
            </w:r>
            <w:r w:rsidRPr="00D24ED5">
              <w:rPr>
                <w:vertAlign w:val="subscript"/>
                <w:lang w:val="en-US"/>
              </w:rPr>
              <w:t>PSS/SSS,gaps,max</w:t>
            </w: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AAD58F9" w14:textId="77777777" w:rsidR="00B148E5" w:rsidRPr="00D24ED5" w:rsidRDefault="00B148E5" w:rsidP="00674836">
            <w:pPr>
              <w:jc w:val="center"/>
              <w:rPr>
                <w:lang w:val="en-US"/>
              </w:rPr>
            </w:pPr>
            <w:r>
              <w:rPr>
                <w:lang w:val="en-US"/>
              </w:rPr>
              <w:t>16</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73B1C27" w14:textId="77777777" w:rsidR="00B148E5" w:rsidRPr="00D24ED5" w:rsidRDefault="00B148E5" w:rsidP="00674836">
            <w:pPr>
              <w:jc w:val="center"/>
              <w:rPr>
                <w:lang w:val="en-US"/>
              </w:rPr>
            </w:pPr>
            <w:r w:rsidRPr="00D24ED5">
              <w:rPr>
                <w:lang w:val="en-US"/>
              </w:rPr>
              <w:t>Max(T</w:t>
            </w:r>
            <w:r w:rsidRPr="00D24ED5">
              <w:rPr>
                <w:vertAlign w:val="subscript"/>
                <w:lang w:val="en-US"/>
              </w:rPr>
              <w:t>DRX</w:t>
            </w:r>
            <w:r w:rsidRPr="00D24ED5">
              <w:rPr>
                <w:lang w:val="en-US"/>
              </w:rPr>
              <w:t>,T</w:t>
            </w:r>
            <w:r w:rsidRPr="00D24ED5">
              <w:rPr>
                <w:vertAlign w:val="subscript"/>
                <w:lang w:val="en-US"/>
              </w:rPr>
              <w:t>SMTC</w:t>
            </w:r>
            <w:r w:rsidRPr="00D24ED5">
              <w:rPr>
                <w:lang w:val="en-US"/>
              </w:rPr>
              <w:t>, MGRP)≤40</w:t>
            </w:r>
          </w:p>
        </w:tc>
      </w:tr>
      <w:tr w:rsidR="00B148E5" w:rsidRPr="00D24ED5" w14:paraId="385A24F3" w14:textId="77777777" w:rsidTr="00674836">
        <w:trPr>
          <w:trHeight w:val="15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BBAAB83" w14:textId="77777777" w:rsidR="00B148E5" w:rsidRPr="00D24ED5" w:rsidRDefault="00B148E5" w:rsidP="00674836">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3529675"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262E67E" w14:textId="77777777" w:rsidR="00B148E5" w:rsidRPr="00D24ED5" w:rsidRDefault="00B148E5" w:rsidP="00674836">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731170A" w14:textId="77777777" w:rsidR="00B148E5" w:rsidRPr="00D24ED5" w:rsidRDefault="00B148E5" w:rsidP="00674836">
            <w:pPr>
              <w:jc w:val="center"/>
              <w:rPr>
                <w:lang w:val="en-US"/>
              </w:rPr>
            </w:pPr>
            <w:r>
              <w:rPr>
                <w:lang w:val="en-US"/>
              </w:rPr>
              <w:t>8</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14D9502" w14:textId="77777777" w:rsidR="00B148E5" w:rsidRPr="00D24ED5" w:rsidRDefault="00B148E5" w:rsidP="00674836">
            <w:pPr>
              <w:jc w:val="center"/>
              <w:rPr>
                <w:lang w:val="en-US"/>
              </w:rPr>
            </w:pPr>
            <w:r w:rsidRPr="00D24ED5">
              <w:rPr>
                <w:lang w:val="en-US"/>
              </w:rPr>
              <w:t>40&lt;Max(T</w:t>
            </w:r>
            <w:r w:rsidRPr="00D24ED5">
              <w:rPr>
                <w:vertAlign w:val="subscript"/>
                <w:lang w:val="en-US"/>
              </w:rPr>
              <w:t>DRX</w:t>
            </w:r>
            <w:r w:rsidRPr="00D24ED5">
              <w:rPr>
                <w:lang w:val="en-US"/>
              </w:rPr>
              <w:t>,T</w:t>
            </w:r>
            <w:r w:rsidRPr="00D24ED5">
              <w:rPr>
                <w:vertAlign w:val="subscript"/>
                <w:lang w:val="en-US"/>
              </w:rPr>
              <w:t>SMTC</w:t>
            </w:r>
            <w:r w:rsidRPr="00D24ED5">
              <w:rPr>
                <w:lang w:val="en-US"/>
              </w:rPr>
              <w:t>, MGRP)≤320</w:t>
            </w:r>
          </w:p>
        </w:tc>
      </w:tr>
      <w:tr w:rsidR="00B148E5" w:rsidRPr="00D24ED5" w14:paraId="133EC825" w14:textId="77777777" w:rsidTr="00674836">
        <w:trPr>
          <w:trHeight w:val="15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5485318" w14:textId="77777777" w:rsidR="00B148E5" w:rsidRPr="00D24ED5" w:rsidRDefault="00B148E5" w:rsidP="00674836">
            <w:pPr>
              <w:jc w:val="center"/>
              <w:rPr>
                <w:lang w:val="en-US"/>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2A8B13B"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A42BD4" w14:textId="77777777" w:rsidR="00B148E5" w:rsidRPr="00D24ED5" w:rsidRDefault="00B148E5" w:rsidP="00674836">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132468C" w14:textId="77777777" w:rsidR="00B148E5" w:rsidRPr="00D24ED5" w:rsidRDefault="00B148E5" w:rsidP="00674836">
            <w:pPr>
              <w:jc w:val="center"/>
              <w:rPr>
                <w:lang w:val="en-US"/>
              </w:rPr>
            </w:pPr>
            <w:r>
              <w:rPr>
                <w:lang w:val="en-US"/>
              </w:rPr>
              <w:t>2</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0C93D3B" w14:textId="77777777" w:rsidR="00B148E5" w:rsidRPr="00D24ED5" w:rsidRDefault="00B148E5" w:rsidP="00674836">
            <w:pPr>
              <w:jc w:val="center"/>
              <w:rPr>
                <w:lang w:val="en-US"/>
              </w:rPr>
            </w:pPr>
            <w:r w:rsidRPr="00D24ED5">
              <w:rPr>
                <w:lang w:val="en-US"/>
              </w:rPr>
              <w:t>T</w:t>
            </w:r>
            <w:r w:rsidRPr="00D24ED5">
              <w:rPr>
                <w:vertAlign w:val="subscript"/>
                <w:lang w:val="en-US"/>
              </w:rPr>
              <w:t>DRX</w:t>
            </w:r>
            <w:r w:rsidRPr="00D24ED5">
              <w:rPr>
                <w:lang w:val="en-US"/>
              </w:rPr>
              <w:t>&gt;320</w:t>
            </w:r>
          </w:p>
        </w:tc>
      </w:tr>
      <w:tr w:rsidR="00B148E5" w:rsidRPr="00D24ED5" w14:paraId="730F93B3" w14:textId="77777777" w:rsidTr="00674836">
        <w:trPr>
          <w:trHeight w:val="159"/>
          <w:jc w:val="center"/>
        </w:trPr>
        <w:tc>
          <w:tcPr>
            <w:tcW w:w="1444"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A90E065" w14:textId="77777777" w:rsidR="00B148E5" w:rsidRPr="00D24ED5" w:rsidRDefault="00B148E5" w:rsidP="00674836">
            <w:pPr>
              <w:jc w:val="center"/>
              <w:rPr>
                <w:lang w:val="en-US"/>
              </w:rPr>
            </w:pPr>
            <w:r w:rsidRPr="00D24ED5">
              <w:rPr>
                <w:b/>
                <w:bCs/>
                <w:lang w:val="en-US"/>
              </w:rPr>
              <w:t>Time index detection, with gaps</w:t>
            </w:r>
          </w:p>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2FD824B" w14:textId="77777777" w:rsidR="00B148E5" w:rsidRPr="00D24ED5" w:rsidRDefault="00B148E5" w:rsidP="00674836">
            <w:pPr>
              <w:jc w:val="center"/>
              <w:rPr>
                <w:lang w:val="en-US"/>
              </w:rPr>
            </w:pPr>
            <w:r w:rsidRPr="00D24ED5">
              <w:rPr>
                <w:lang w:val="en-US"/>
              </w:rPr>
              <w:t>3</w:t>
            </w:r>
          </w:p>
        </w:tc>
        <w:tc>
          <w:tcPr>
            <w:tcW w:w="1561"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27C5DE5" w14:textId="77777777" w:rsidR="00B148E5" w:rsidRPr="00D24ED5" w:rsidRDefault="00B148E5" w:rsidP="00674836">
            <w:pPr>
              <w:jc w:val="center"/>
              <w:rPr>
                <w:lang w:val="en-US"/>
              </w:rPr>
            </w:pPr>
            <w:r w:rsidRPr="00D24ED5">
              <w:rPr>
                <w:lang w:val="en-US"/>
              </w:rPr>
              <w:t>L</w:t>
            </w:r>
            <w:r w:rsidRPr="00D24ED5">
              <w:rPr>
                <w:vertAlign w:val="subscript"/>
                <w:lang w:val="en-US"/>
              </w:rPr>
              <w:t>ind,gaps,max</w:t>
            </w: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82B148C" w14:textId="77777777" w:rsidR="00B148E5" w:rsidRPr="00D24ED5" w:rsidRDefault="00B148E5" w:rsidP="00674836">
            <w:pPr>
              <w:jc w:val="center"/>
              <w:rPr>
                <w:lang w:val="en-US"/>
              </w:rPr>
            </w:pPr>
            <w:r>
              <w:rPr>
                <w:lang w:val="en-US"/>
              </w:rPr>
              <w:t>6</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7C03074" w14:textId="77777777" w:rsidR="00B148E5" w:rsidRPr="00D24ED5" w:rsidRDefault="00B148E5" w:rsidP="00674836">
            <w:pPr>
              <w:jc w:val="center"/>
              <w:rPr>
                <w:lang w:val="en-US"/>
              </w:rPr>
            </w:pPr>
            <w:r w:rsidRPr="00D24ED5">
              <w:rPr>
                <w:lang w:val="en-US"/>
              </w:rPr>
              <w:t>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MGRP)≤40</w:t>
            </w:r>
          </w:p>
        </w:tc>
      </w:tr>
      <w:tr w:rsidR="00B148E5" w:rsidRPr="00D24ED5" w14:paraId="487C4073" w14:textId="77777777" w:rsidTr="00674836">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7A237C2"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41DF85"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B28ED8D" w14:textId="77777777" w:rsidR="00B148E5" w:rsidRPr="00D24ED5" w:rsidRDefault="00B148E5" w:rsidP="00674836">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C2DF3D7" w14:textId="77777777" w:rsidR="00B148E5" w:rsidRPr="00D24ED5" w:rsidRDefault="00B148E5" w:rsidP="00674836">
            <w:pPr>
              <w:jc w:val="center"/>
              <w:rPr>
                <w:lang w:val="en-US"/>
              </w:rPr>
            </w:pPr>
            <w:r>
              <w:rPr>
                <w:lang w:val="en-US"/>
              </w:rPr>
              <w:t>3</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9F07318" w14:textId="77777777" w:rsidR="00B148E5" w:rsidRPr="00D24ED5" w:rsidRDefault="00B148E5" w:rsidP="00674836">
            <w:pPr>
              <w:jc w:val="center"/>
              <w:rPr>
                <w:lang w:val="en-US"/>
              </w:rPr>
            </w:pPr>
            <w:r w:rsidRPr="00D24ED5">
              <w:rPr>
                <w:lang w:val="en-US"/>
              </w:rPr>
              <w:t>40&lt; 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MGRP)≤320</w:t>
            </w:r>
          </w:p>
        </w:tc>
      </w:tr>
      <w:tr w:rsidR="00B148E5" w:rsidRPr="00D24ED5" w14:paraId="4578E56C" w14:textId="77777777" w:rsidTr="00674836">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1C168B9"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DB5F17"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1DBE60D" w14:textId="77777777" w:rsidR="00B148E5" w:rsidRPr="00D24ED5" w:rsidRDefault="00B148E5" w:rsidP="00674836">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C153B65" w14:textId="77777777" w:rsidR="00B148E5" w:rsidRPr="00D24ED5" w:rsidRDefault="00B148E5" w:rsidP="00674836">
            <w:pPr>
              <w:jc w:val="center"/>
              <w:rPr>
                <w:lang w:val="en-US"/>
              </w:rPr>
            </w:pPr>
            <w:r>
              <w:rPr>
                <w:lang w:val="en-US"/>
              </w:rPr>
              <w:t>1</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5944DC9" w14:textId="77777777" w:rsidR="00B148E5" w:rsidRPr="00D24ED5" w:rsidRDefault="00B148E5" w:rsidP="00674836">
            <w:pPr>
              <w:jc w:val="center"/>
              <w:rPr>
                <w:lang w:val="en-US"/>
              </w:rPr>
            </w:pPr>
            <w:r w:rsidRPr="00D24ED5">
              <w:rPr>
                <w:lang w:val="en-US"/>
              </w:rPr>
              <w:t>T</w:t>
            </w:r>
            <w:r w:rsidRPr="00D24ED5">
              <w:rPr>
                <w:vertAlign w:val="subscript"/>
                <w:lang w:val="en-US"/>
              </w:rPr>
              <w:t>DRX</w:t>
            </w:r>
            <w:r w:rsidRPr="00D24ED5">
              <w:rPr>
                <w:lang w:val="en-US"/>
              </w:rPr>
              <w:t>&gt;320</w:t>
            </w:r>
          </w:p>
        </w:tc>
      </w:tr>
      <w:tr w:rsidR="00B148E5" w:rsidRPr="00D24ED5" w14:paraId="60FCCD17" w14:textId="77777777" w:rsidTr="00674836">
        <w:trPr>
          <w:trHeight w:val="159"/>
          <w:jc w:val="center"/>
        </w:trPr>
        <w:tc>
          <w:tcPr>
            <w:tcW w:w="1444"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A062C10" w14:textId="77777777" w:rsidR="00B148E5" w:rsidRPr="00D24ED5" w:rsidRDefault="00B148E5" w:rsidP="00674836">
            <w:pPr>
              <w:jc w:val="center"/>
              <w:rPr>
                <w:lang w:val="en-US"/>
              </w:rPr>
            </w:pPr>
            <w:r w:rsidRPr="00D24ED5">
              <w:rPr>
                <w:b/>
                <w:bCs/>
                <w:lang w:val="en-US"/>
              </w:rPr>
              <w:t>Measurement, with gaps</w:t>
            </w:r>
          </w:p>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9D534C2" w14:textId="77777777" w:rsidR="00B148E5" w:rsidRPr="00D24ED5" w:rsidRDefault="00B148E5" w:rsidP="00674836">
            <w:pPr>
              <w:jc w:val="center"/>
              <w:rPr>
                <w:lang w:val="en-US"/>
              </w:rPr>
            </w:pPr>
            <w:r w:rsidRPr="00D24ED5">
              <w:rPr>
                <w:lang w:val="en-US"/>
              </w:rPr>
              <w:t>8</w:t>
            </w:r>
          </w:p>
        </w:tc>
        <w:tc>
          <w:tcPr>
            <w:tcW w:w="1561"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355D33D" w14:textId="77777777" w:rsidR="00B148E5" w:rsidRPr="00D24ED5" w:rsidRDefault="00B148E5" w:rsidP="00674836">
            <w:pPr>
              <w:jc w:val="center"/>
              <w:rPr>
                <w:lang w:val="en-US"/>
              </w:rPr>
            </w:pPr>
            <w:r w:rsidRPr="00D24ED5">
              <w:rPr>
                <w:lang w:val="en-US"/>
              </w:rPr>
              <w:t>L</w:t>
            </w:r>
            <w:r w:rsidRPr="00D24ED5">
              <w:rPr>
                <w:vertAlign w:val="subscript"/>
                <w:lang w:val="en-US"/>
              </w:rPr>
              <w:t>meas,gaps,max</w:t>
            </w: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E95A00D" w14:textId="77777777" w:rsidR="00B148E5" w:rsidRPr="00D24ED5" w:rsidRDefault="00B148E5" w:rsidP="00674836">
            <w:pPr>
              <w:jc w:val="center"/>
              <w:rPr>
                <w:lang w:val="en-US"/>
              </w:rPr>
            </w:pPr>
            <w:r>
              <w:rPr>
                <w:lang w:val="en-US"/>
              </w:rPr>
              <w:t>16</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D2A0B35" w14:textId="77777777" w:rsidR="00B148E5" w:rsidRPr="00D24ED5" w:rsidRDefault="00B148E5" w:rsidP="00674836">
            <w:pPr>
              <w:jc w:val="center"/>
              <w:rPr>
                <w:lang w:val="en-US"/>
              </w:rPr>
            </w:pPr>
            <w:r w:rsidRPr="00D24ED5">
              <w:rPr>
                <w:lang w:val="en-US"/>
              </w:rPr>
              <w:t>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MGRP)≤40</w:t>
            </w:r>
          </w:p>
        </w:tc>
      </w:tr>
      <w:tr w:rsidR="00B148E5" w:rsidRPr="00D24ED5" w14:paraId="626F2AA3" w14:textId="77777777" w:rsidTr="00674836">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54C737"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6B7D59"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EB4762D" w14:textId="77777777" w:rsidR="00B148E5" w:rsidRPr="00D24ED5" w:rsidRDefault="00B148E5" w:rsidP="00674836">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C269B0E" w14:textId="77777777" w:rsidR="00B148E5" w:rsidRPr="00D24ED5" w:rsidRDefault="00B148E5" w:rsidP="00674836">
            <w:pPr>
              <w:jc w:val="center"/>
              <w:rPr>
                <w:lang w:val="en-US"/>
              </w:rPr>
            </w:pPr>
            <w:r>
              <w:rPr>
                <w:lang w:val="en-US"/>
              </w:rPr>
              <w:t>8</w:t>
            </w:r>
          </w:p>
        </w:tc>
        <w:tc>
          <w:tcPr>
            <w:tcW w:w="347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017218F" w14:textId="77777777" w:rsidR="00B148E5" w:rsidRPr="00D24ED5" w:rsidRDefault="00B148E5" w:rsidP="00674836">
            <w:pPr>
              <w:jc w:val="center"/>
              <w:rPr>
                <w:lang w:val="en-US"/>
              </w:rPr>
            </w:pPr>
            <w:r w:rsidRPr="00D24ED5">
              <w:rPr>
                <w:lang w:val="en-US"/>
              </w:rPr>
              <w:t>40&lt; Max(T</w:t>
            </w:r>
            <w:r w:rsidRPr="00D24ED5">
              <w:rPr>
                <w:vertAlign w:val="subscript"/>
                <w:lang w:val="en-US"/>
              </w:rPr>
              <w:t>DRX</w:t>
            </w:r>
            <w:r w:rsidRPr="00D24ED5">
              <w:rPr>
                <w:lang w:val="en-US"/>
              </w:rPr>
              <w:t>, T</w:t>
            </w:r>
            <w:r w:rsidRPr="00D24ED5">
              <w:rPr>
                <w:vertAlign w:val="subscript"/>
                <w:lang w:val="en-US"/>
              </w:rPr>
              <w:t>SMTC</w:t>
            </w:r>
            <w:r w:rsidRPr="00D24ED5">
              <w:rPr>
                <w:lang w:val="en-US"/>
              </w:rPr>
              <w:t>, MGRP)≤320</w:t>
            </w:r>
          </w:p>
        </w:tc>
      </w:tr>
      <w:tr w:rsidR="00B148E5" w:rsidRPr="00D24ED5" w14:paraId="1A3CEA12" w14:textId="77777777" w:rsidTr="00674836">
        <w:trPr>
          <w:trHeight w:val="15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C39830"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3B255A3" w14:textId="77777777" w:rsidR="00B148E5" w:rsidRPr="00D24ED5" w:rsidRDefault="00B148E5" w:rsidP="00674836">
            <w:pPr>
              <w:jc w:val="center"/>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B8C0CC7" w14:textId="77777777" w:rsidR="00B148E5" w:rsidRPr="00D24ED5" w:rsidRDefault="00B148E5" w:rsidP="00674836">
            <w:pPr>
              <w:jc w:val="center"/>
              <w:rPr>
                <w:lang w:val="en-US"/>
              </w:rPr>
            </w:pPr>
          </w:p>
        </w:tc>
        <w:tc>
          <w:tcPr>
            <w:tcW w:w="168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6D321D6" w14:textId="77777777" w:rsidR="00B148E5" w:rsidRPr="00D24ED5" w:rsidRDefault="00B148E5" w:rsidP="00674836">
            <w:pPr>
              <w:jc w:val="center"/>
              <w:rPr>
                <w:lang w:val="en-US"/>
              </w:rPr>
            </w:pPr>
            <w:r>
              <w:rPr>
                <w:lang w:val="en-US"/>
              </w:rPr>
              <w:t>2</w:t>
            </w:r>
          </w:p>
        </w:tc>
        <w:tc>
          <w:tcPr>
            <w:tcW w:w="3474"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CC5C5AB" w14:textId="77777777" w:rsidR="00B148E5" w:rsidRPr="00D24ED5" w:rsidRDefault="00B148E5" w:rsidP="00674836">
            <w:pPr>
              <w:jc w:val="center"/>
              <w:rPr>
                <w:lang w:val="en-US"/>
              </w:rPr>
            </w:pPr>
            <w:r w:rsidRPr="00D24ED5">
              <w:rPr>
                <w:lang w:val="en-US"/>
              </w:rPr>
              <w:t>T</w:t>
            </w:r>
            <w:r w:rsidRPr="00D24ED5">
              <w:rPr>
                <w:vertAlign w:val="subscript"/>
                <w:lang w:val="en-US"/>
              </w:rPr>
              <w:t>DRX</w:t>
            </w:r>
            <w:r w:rsidRPr="00D24ED5">
              <w:rPr>
                <w:lang w:val="en-US"/>
              </w:rPr>
              <w:t>&gt;320</w:t>
            </w:r>
          </w:p>
        </w:tc>
      </w:tr>
    </w:tbl>
    <w:p w14:paraId="2DEC69D1" w14:textId="77777777" w:rsidR="00B148E5" w:rsidRPr="00045B52" w:rsidRDefault="00B148E5" w:rsidP="00B148E5">
      <w:pPr>
        <w:rPr>
          <w:lang w:val="en-US"/>
        </w:rPr>
      </w:pPr>
    </w:p>
    <w:p w14:paraId="3EBCE151" w14:textId="3D181E12" w:rsidR="00B148E5" w:rsidRPr="003D28D2" w:rsidRDefault="00B148E5" w:rsidP="00B148E5">
      <w:pPr>
        <w:rPr>
          <w:b/>
          <w:lang w:val="en-US"/>
        </w:rPr>
      </w:pPr>
      <w:r w:rsidRPr="00EA4344">
        <w:rPr>
          <w:b/>
          <w:lang w:val="en-US"/>
        </w:rPr>
        <w:t>Proposal</w:t>
      </w:r>
      <w:r>
        <w:rPr>
          <w:b/>
          <w:lang w:val="en-US"/>
        </w:rPr>
        <w:t xml:space="preserve"> 4</w:t>
      </w:r>
      <w:r w:rsidRPr="00EA4344">
        <w:rPr>
          <w:b/>
          <w:lang w:val="en-US"/>
        </w:rPr>
        <w:t xml:space="preserve">. If higher layer parameter </w:t>
      </w:r>
      <w:r w:rsidR="00C6430C" w:rsidRPr="00C6430C">
        <w:rPr>
          <w:rFonts w:eastAsia="Batang"/>
          <w:b/>
          <w:i/>
          <w:iCs/>
          <w:lang w:val="en-US" w:eastAsia="zh-CN"/>
        </w:rPr>
        <w:t>timeRestrictionForChannelMeasurement</w:t>
      </w:r>
      <w:r w:rsidRPr="00EA4344">
        <w:rPr>
          <w:rFonts w:eastAsia="Batang"/>
          <w:b/>
          <w:i/>
          <w:iCs/>
          <w:lang w:val="en-US" w:eastAsia="zh-CN"/>
        </w:rPr>
        <w:t xml:space="preserve"> </w:t>
      </w:r>
      <w:r w:rsidRPr="00EA4344">
        <w:rPr>
          <w:rFonts w:eastAsia="Batang"/>
          <w:b/>
          <w:lang w:val="en-US" w:eastAsia="zh-CN"/>
        </w:rPr>
        <w:t>is configured, L1-RSRP becomes a time-critical measurement and no extension due to LBT failure should be allowed so L</w:t>
      </w:r>
      <w:r w:rsidRPr="00EA4344">
        <w:rPr>
          <w:rFonts w:eastAsia="Batang"/>
          <w:b/>
          <w:vertAlign w:val="subscript"/>
          <w:lang w:val="en-US" w:eastAsia="zh-CN"/>
        </w:rPr>
        <w:t xml:space="preserve">1 </w:t>
      </w:r>
      <w:r w:rsidRPr="00EA4344">
        <w:rPr>
          <w:b/>
          <w:lang w:val="en-US"/>
        </w:rPr>
        <w:t>= L</w:t>
      </w:r>
      <w:r w:rsidRPr="00EA4344">
        <w:rPr>
          <w:b/>
          <w:vertAlign w:val="subscript"/>
          <w:lang w:val="en-US"/>
        </w:rPr>
        <w:t>1,max</w:t>
      </w:r>
      <w:r w:rsidRPr="00EA4344">
        <w:rPr>
          <w:b/>
          <w:lang w:val="en-US"/>
        </w:rPr>
        <w:t xml:space="preserve"> = 0 and UE reports “not valid” measurements if the reference signal is not available due to DL LBT failure.</w:t>
      </w:r>
    </w:p>
    <w:p w14:paraId="6F1CB0E5" w14:textId="77777777" w:rsidR="00B148E5" w:rsidRPr="007661F6" w:rsidRDefault="00B148E5" w:rsidP="00B148E5">
      <w:pPr>
        <w:rPr>
          <w:b/>
        </w:rPr>
      </w:pPr>
      <w:r w:rsidRPr="007661F6">
        <w:rPr>
          <w:b/>
        </w:rPr>
        <w:t>Proposal</w:t>
      </w:r>
      <w:r>
        <w:rPr>
          <w:b/>
        </w:rPr>
        <w:t xml:space="preserve"> 5</w:t>
      </w:r>
      <w:r w:rsidRPr="007661F6">
        <w:rPr>
          <w:b/>
        </w:rPr>
        <w:t xml:space="preserve">. When M=3, </w:t>
      </w:r>
    </w:p>
    <w:p w14:paraId="3ABB448B" w14:textId="77777777" w:rsidR="00B148E5" w:rsidRPr="007661F6" w:rsidRDefault="00B148E5" w:rsidP="00B148E5">
      <w:pPr>
        <w:pStyle w:val="ListParagraph"/>
        <w:numPr>
          <w:ilvl w:val="0"/>
          <w:numId w:val="43"/>
        </w:numPr>
        <w:rPr>
          <w:b/>
          <w:sz w:val="20"/>
          <w:szCs w:val="20"/>
        </w:rPr>
      </w:pPr>
      <w:r w:rsidRPr="007661F6">
        <w:rPr>
          <w:b/>
          <w:sz w:val="20"/>
          <w:szCs w:val="20"/>
        </w:rPr>
        <w:t>L</w:t>
      </w:r>
      <w:r w:rsidRPr="007661F6">
        <w:rPr>
          <w:b/>
          <w:sz w:val="20"/>
          <w:szCs w:val="20"/>
          <w:vertAlign w:val="subscript"/>
        </w:rPr>
        <w:t>1,max</w:t>
      </w:r>
      <w:r w:rsidRPr="007661F6">
        <w:rPr>
          <w:b/>
          <w:sz w:val="20"/>
          <w:szCs w:val="20"/>
        </w:rPr>
        <w:t xml:space="preserve"> = 3 when </w:t>
      </w:r>
      <w:r w:rsidRPr="007661F6">
        <w:rPr>
          <w:b/>
          <w:sz w:val="20"/>
          <w:szCs w:val="20"/>
          <w:lang w:val="sv-SE"/>
        </w:rPr>
        <w:t>max(T</w:t>
      </w:r>
      <w:r w:rsidRPr="007661F6">
        <w:rPr>
          <w:b/>
          <w:sz w:val="20"/>
          <w:szCs w:val="20"/>
          <w:vertAlign w:val="subscript"/>
          <w:lang w:val="sv-SE"/>
        </w:rPr>
        <w:t>DRX</w:t>
      </w:r>
      <w:r w:rsidRPr="007661F6">
        <w:rPr>
          <w:b/>
          <w:sz w:val="20"/>
          <w:szCs w:val="20"/>
          <w:lang w:val="sv-SE"/>
        </w:rPr>
        <w:t>,T</w:t>
      </w:r>
      <w:r w:rsidRPr="007661F6">
        <w:rPr>
          <w:b/>
          <w:sz w:val="20"/>
          <w:szCs w:val="20"/>
          <w:vertAlign w:val="subscript"/>
          <w:lang w:val="sv-SE"/>
        </w:rPr>
        <w:t>SSB</w:t>
      </w:r>
      <w:r w:rsidRPr="007661F6">
        <w:rPr>
          <w:b/>
          <w:sz w:val="20"/>
          <w:szCs w:val="20"/>
          <w:lang w:val="sv-SE"/>
        </w:rPr>
        <w:t>)≤40</w:t>
      </w:r>
    </w:p>
    <w:p w14:paraId="3D414C02" w14:textId="77777777" w:rsidR="00B148E5" w:rsidRPr="007661F6" w:rsidRDefault="00B148E5" w:rsidP="00B148E5">
      <w:pPr>
        <w:pStyle w:val="ListParagraph"/>
        <w:numPr>
          <w:ilvl w:val="0"/>
          <w:numId w:val="43"/>
        </w:numPr>
        <w:rPr>
          <w:b/>
          <w:sz w:val="20"/>
          <w:szCs w:val="20"/>
        </w:rPr>
      </w:pPr>
      <w:r w:rsidRPr="007661F6">
        <w:rPr>
          <w:b/>
          <w:sz w:val="20"/>
          <w:szCs w:val="20"/>
        </w:rPr>
        <w:t>L</w:t>
      </w:r>
      <w:r w:rsidRPr="007661F6">
        <w:rPr>
          <w:b/>
          <w:sz w:val="20"/>
          <w:szCs w:val="20"/>
          <w:vertAlign w:val="subscript"/>
        </w:rPr>
        <w:t>1,max</w:t>
      </w:r>
      <w:r w:rsidRPr="007661F6">
        <w:rPr>
          <w:b/>
          <w:sz w:val="20"/>
          <w:szCs w:val="20"/>
        </w:rPr>
        <w:t xml:space="preserve"> = 2 when 40&lt;</w:t>
      </w:r>
      <w:r w:rsidRPr="007661F6">
        <w:rPr>
          <w:b/>
          <w:sz w:val="20"/>
          <w:szCs w:val="20"/>
          <w:lang w:val="sv-SE"/>
        </w:rPr>
        <w:t>max(T</w:t>
      </w:r>
      <w:r w:rsidRPr="007661F6">
        <w:rPr>
          <w:b/>
          <w:sz w:val="20"/>
          <w:szCs w:val="20"/>
          <w:vertAlign w:val="subscript"/>
          <w:lang w:val="sv-SE"/>
        </w:rPr>
        <w:t>DRX</w:t>
      </w:r>
      <w:r w:rsidRPr="007661F6">
        <w:rPr>
          <w:b/>
          <w:sz w:val="20"/>
          <w:szCs w:val="20"/>
          <w:lang w:val="sv-SE"/>
        </w:rPr>
        <w:t>,T</w:t>
      </w:r>
      <w:r w:rsidRPr="007661F6">
        <w:rPr>
          <w:b/>
          <w:sz w:val="20"/>
          <w:szCs w:val="20"/>
          <w:vertAlign w:val="subscript"/>
          <w:lang w:val="sv-SE"/>
        </w:rPr>
        <w:t>SSB</w:t>
      </w:r>
      <w:r w:rsidRPr="007661F6">
        <w:rPr>
          <w:b/>
          <w:sz w:val="20"/>
          <w:szCs w:val="20"/>
          <w:lang w:val="sv-SE"/>
        </w:rPr>
        <w:t>)≤320</w:t>
      </w:r>
    </w:p>
    <w:p w14:paraId="0D0DB575" w14:textId="77777777" w:rsidR="00B148E5" w:rsidRPr="007661F6" w:rsidRDefault="00B148E5" w:rsidP="00B148E5">
      <w:pPr>
        <w:pStyle w:val="ListParagraph"/>
        <w:numPr>
          <w:ilvl w:val="0"/>
          <w:numId w:val="43"/>
        </w:numPr>
        <w:rPr>
          <w:b/>
          <w:sz w:val="20"/>
          <w:szCs w:val="20"/>
        </w:rPr>
      </w:pPr>
      <w:r w:rsidRPr="007661F6">
        <w:rPr>
          <w:b/>
          <w:sz w:val="20"/>
          <w:szCs w:val="20"/>
        </w:rPr>
        <w:t>L</w:t>
      </w:r>
      <w:r w:rsidRPr="007661F6">
        <w:rPr>
          <w:b/>
          <w:sz w:val="20"/>
          <w:szCs w:val="20"/>
          <w:vertAlign w:val="subscript"/>
        </w:rPr>
        <w:t>1,max</w:t>
      </w:r>
      <w:r w:rsidRPr="007661F6">
        <w:rPr>
          <w:b/>
          <w:sz w:val="20"/>
          <w:szCs w:val="20"/>
        </w:rPr>
        <w:t xml:space="preserve"> = 1 when </w:t>
      </w:r>
      <w:r w:rsidRPr="007661F6">
        <w:rPr>
          <w:b/>
          <w:sz w:val="20"/>
          <w:szCs w:val="20"/>
          <w:lang w:val="sv-SE"/>
        </w:rPr>
        <w:t>max(T</w:t>
      </w:r>
      <w:r w:rsidRPr="007661F6">
        <w:rPr>
          <w:b/>
          <w:sz w:val="20"/>
          <w:szCs w:val="20"/>
          <w:vertAlign w:val="subscript"/>
          <w:lang w:val="sv-SE"/>
        </w:rPr>
        <w:t>DRX</w:t>
      </w:r>
      <w:r w:rsidRPr="007661F6">
        <w:rPr>
          <w:b/>
          <w:sz w:val="20"/>
          <w:szCs w:val="20"/>
          <w:lang w:val="sv-SE"/>
        </w:rPr>
        <w:t>,T</w:t>
      </w:r>
      <w:r w:rsidRPr="007661F6">
        <w:rPr>
          <w:b/>
          <w:sz w:val="20"/>
          <w:szCs w:val="20"/>
          <w:vertAlign w:val="subscript"/>
          <w:lang w:val="sv-SE"/>
        </w:rPr>
        <w:t>SSB</w:t>
      </w:r>
      <w:r w:rsidRPr="007661F6">
        <w:rPr>
          <w:b/>
          <w:sz w:val="20"/>
          <w:szCs w:val="20"/>
          <w:lang w:val="sv-SE"/>
        </w:rPr>
        <w:t>)&gt;320</w:t>
      </w:r>
    </w:p>
    <w:p w14:paraId="560A3186" w14:textId="7CA7C04A" w:rsidR="007C049A" w:rsidRDefault="007C049A" w:rsidP="007C049A">
      <w:pPr>
        <w:rPr>
          <w:lang w:val="en-US"/>
        </w:rPr>
      </w:pPr>
    </w:p>
    <w:p w14:paraId="7E0F3FFA" w14:textId="77777777" w:rsidR="0072596D" w:rsidRPr="00982826" w:rsidRDefault="0072596D" w:rsidP="0072596D">
      <w:pPr>
        <w:rPr>
          <w:b/>
          <w:bCs/>
          <w:lang w:val="en-US"/>
        </w:rPr>
      </w:pPr>
      <w:r w:rsidRPr="00982826">
        <w:rPr>
          <w:b/>
          <w:bCs/>
          <w:lang w:val="en-US"/>
        </w:rPr>
        <w:t xml:space="preserve">Observation </w:t>
      </w:r>
      <w:r>
        <w:rPr>
          <w:b/>
          <w:bCs/>
          <w:lang w:val="en-US"/>
        </w:rPr>
        <w:t>2</w:t>
      </w:r>
      <w:r w:rsidRPr="00982826">
        <w:rPr>
          <w:b/>
          <w:bCs/>
          <w:lang w:val="en-US"/>
        </w:rPr>
        <w:t>.  There is no signaling support to “</w:t>
      </w:r>
      <w:r w:rsidRPr="00982826">
        <w:rPr>
          <w:b/>
          <w:bCs/>
          <w:i/>
          <w:iCs/>
          <w:lang w:val="en-US"/>
        </w:rPr>
        <w:t>request</w:t>
      </w:r>
      <w:r w:rsidRPr="00982826">
        <w:rPr>
          <w:b/>
          <w:bCs/>
          <w:lang w:val="en-US"/>
        </w:rPr>
        <w:t xml:space="preserve">” UE to perform the measurements at a given proximity. And there is no way to test whether UE has performed the measurements close enough. All that can be tested is the accuracy of the measurement. </w:t>
      </w:r>
    </w:p>
    <w:p w14:paraId="2A166124" w14:textId="77777777" w:rsidR="0072596D" w:rsidRDefault="0072596D" w:rsidP="0072596D">
      <w:pPr>
        <w:rPr>
          <w:b/>
          <w:bCs/>
          <w:lang w:val="en-US"/>
        </w:rPr>
      </w:pPr>
      <w:r w:rsidRPr="00982826">
        <w:rPr>
          <w:b/>
          <w:bCs/>
          <w:lang w:val="en-US"/>
        </w:rPr>
        <w:t xml:space="preserve">Proposal </w:t>
      </w:r>
      <w:r>
        <w:rPr>
          <w:b/>
          <w:bCs/>
          <w:lang w:val="en-US"/>
        </w:rPr>
        <w:t>6</w:t>
      </w:r>
      <w:r w:rsidRPr="00982826">
        <w:rPr>
          <w:b/>
          <w:bCs/>
          <w:lang w:val="en-US"/>
        </w:rPr>
        <w:t xml:space="preserve">. RAN4 to not capture limiting the time between acquisition of PCell timing and PSCell timing as they are implicitly enforced </w:t>
      </w:r>
      <w:r>
        <w:rPr>
          <w:b/>
          <w:bCs/>
          <w:lang w:val="en-US"/>
        </w:rPr>
        <w:t>by delay and</w:t>
      </w:r>
      <w:r w:rsidRPr="00982826">
        <w:rPr>
          <w:b/>
          <w:bCs/>
          <w:lang w:val="en-US"/>
        </w:rPr>
        <w:t xml:space="preserve"> accuracy requirements.</w:t>
      </w:r>
    </w:p>
    <w:p w14:paraId="3BC48752" w14:textId="77777777" w:rsidR="0072596D" w:rsidRPr="00CD33C8" w:rsidRDefault="0072596D" w:rsidP="0072596D">
      <w:pPr>
        <w:rPr>
          <w:b/>
          <w:bCs/>
          <w:lang w:val="en-US"/>
        </w:rPr>
      </w:pPr>
      <w:r w:rsidRPr="00CD33C8">
        <w:rPr>
          <w:b/>
          <w:bCs/>
          <w:lang w:val="en-US"/>
        </w:rPr>
        <w:t>Observation</w:t>
      </w:r>
      <w:r>
        <w:rPr>
          <w:b/>
          <w:bCs/>
          <w:lang w:val="en-US"/>
        </w:rPr>
        <w:t xml:space="preserve"> 3</w:t>
      </w:r>
      <w:r w:rsidRPr="00CD33C8">
        <w:rPr>
          <w:b/>
          <w:bCs/>
          <w:lang w:val="en-US"/>
        </w:rPr>
        <w:t>. In aperiodic measurement reporting, unsuccessful reporting due to UL LBT failure should be treated as NACK of successful reporting. gNB knows the exact timing of initial transmission and schedules re-transmission of the reporting.</w:t>
      </w:r>
    </w:p>
    <w:p w14:paraId="68BD12D6" w14:textId="77777777" w:rsidR="0072596D" w:rsidRDefault="0072596D" w:rsidP="0072596D">
      <w:pPr>
        <w:rPr>
          <w:b/>
          <w:bCs/>
          <w:lang w:val="en-US"/>
        </w:rPr>
      </w:pPr>
      <w:r w:rsidRPr="00FD33E3">
        <w:rPr>
          <w:b/>
          <w:bCs/>
          <w:lang w:val="en-US"/>
        </w:rPr>
        <w:lastRenderedPageBreak/>
        <w:t>Observation</w:t>
      </w:r>
      <w:r>
        <w:rPr>
          <w:b/>
          <w:bCs/>
          <w:lang w:val="en-US"/>
        </w:rPr>
        <w:t xml:space="preserve"> 4</w:t>
      </w:r>
      <w:r w:rsidRPr="00FD33E3">
        <w:rPr>
          <w:b/>
          <w:bCs/>
          <w:lang w:val="en-US"/>
        </w:rPr>
        <w:t>. In periodic measurement reporting, UE is already granted periodic resources to send the measurement report through PUSCH. If UE experiences UL LBT failure in one occasion, it is treated as NACK of PUSCH by gNB and HARQ retransmission is scheduled by gNB similar to any other PUSCH transmission. If not successful after HARQ retransmission attempts, UE can send the same measurement in the next occasion if the measurement has not been refreshed.</w:t>
      </w:r>
    </w:p>
    <w:p w14:paraId="689789D4" w14:textId="77777777" w:rsidR="0072596D" w:rsidRPr="00CD33C8" w:rsidRDefault="0072596D" w:rsidP="0072596D">
      <w:pPr>
        <w:rPr>
          <w:b/>
          <w:bCs/>
          <w:lang w:val="en-US"/>
        </w:rPr>
      </w:pPr>
      <w:r w:rsidRPr="00CD33C8">
        <w:rPr>
          <w:b/>
          <w:bCs/>
          <w:lang w:val="en-US"/>
        </w:rPr>
        <w:t>Proposal</w:t>
      </w:r>
      <w:r>
        <w:rPr>
          <w:b/>
          <w:bCs/>
          <w:lang w:val="en-US"/>
        </w:rPr>
        <w:t xml:space="preserve"> 7</w:t>
      </w:r>
      <w:r w:rsidRPr="00CD33C8">
        <w:rPr>
          <w:b/>
          <w:bCs/>
          <w:lang w:val="en-US"/>
        </w:rPr>
        <w:t>. Current specification is sufficient for handling of unsuccessful reporting of an aperiodic</w:t>
      </w:r>
      <w:r>
        <w:rPr>
          <w:b/>
          <w:bCs/>
          <w:lang w:val="en-US"/>
        </w:rPr>
        <w:t>, periodic, or event-triggered</w:t>
      </w:r>
      <w:r w:rsidRPr="00CD33C8">
        <w:rPr>
          <w:b/>
          <w:bCs/>
          <w:lang w:val="en-US"/>
        </w:rPr>
        <w:t xml:space="preserve"> measurement report</w:t>
      </w:r>
      <w:r>
        <w:rPr>
          <w:b/>
          <w:bCs/>
          <w:lang w:val="en-US"/>
        </w:rPr>
        <w:t>ing through HARQ retransmission of PUSCH</w:t>
      </w:r>
      <w:r w:rsidRPr="00CD33C8">
        <w:rPr>
          <w:b/>
          <w:bCs/>
          <w:lang w:val="en-US"/>
        </w:rPr>
        <w:t xml:space="preserve">. No further UE specification is needed to account for UL LBT failure. </w:t>
      </w:r>
    </w:p>
    <w:p w14:paraId="0C633F9D" w14:textId="77777777" w:rsidR="00797CE5" w:rsidRDefault="00797CE5" w:rsidP="006050F7">
      <w:pPr>
        <w:pStyle w:val="Heading1"/>
        <w:numPr>
          <w:ilvl w:val="0"/>
          <w:numId w:val="0"/>
        </w:numPr>
        <w:rPr>
          <w:lang w:val="en-US"/>
        </w:rPr>
      </w:pPr>
      <w:r>
        <w:rPr>
          <w:lang w:val="en-US"/>
        </w:rPr>
        <w:t>References</w:t>
      </w:r>
    </w:p>
    <w:p w14:paraId="7B142946" w14:textId="397B20A2" w:rsidR="00BF31AD" w:rsidRDefault="00D24A73" w:rsidP="00797CE5">
      <w:pPr>
        <w:rPr>
          <w:lang w:val="en-US"/>
        </w:rPr>
      </w:pPr>
      <w:r>
        <w:rPr>
          <w:lang w:val="en-US"/>
        </w:rPr>
        <w:t>[1] R4-191</w:t>
      </w:r>
      <w:r w:rsidR="00C34C26">
        <w:rPr>
          <w:lang w:val="en-US"/>
        </w:rPr>
        <w:t>28</w:t>
      </w:r>
      <w:r>
        <w:rPr>
          <w:lang w:val="en-US"/>
        </w:rPr>
        <w:t>51</w:t>
      </w:r>
    </w:p>
    <w:p w14:paraId="613613B3" w14:textId="563C0200" w:rsidR="00E37337" w:rsidRDefault="00E37337" w:rsidP="00797CE5">
      <w:pPr>
        <w:rPr>
          <w:lang w:val="en-US"/>
        </w:rPr>
      </w:pPr>
      <w:r>
        <w:rPr>
          <w:lang w:val="en-US"/>
        </w:rPr>
        <w:t>[2] R4-19</w:t>
      </w:r>
      <w:r w:rsidR="00FE2B1D">
        <w:rPr>
          <w:lang w:val="en-US"/>
        </w:rPr>
        <w:t>1</w:t>
      </w:r>
      <w:r w:rsidR="00ED49D3">
        <w:rPr>
          <w:lang w:val="en-US"/>
        </w:rPr>
        <w:t>2048</w:t>
      </w:r>
    </w:p>
    <w:p w14:paraId="43BEDC30" w14:textId="1862B9B2" w:rsidR="00D37461" w:rsidRDefault="00D37461" w:rsidP="00797CE5">
      <w:pPr>
        <w:rPr>
          <w:lang w:val="en-US"/>
        </w:rPr>
      </w:pPr>
      <w:r>
        <w:rPr>
          <w:lang w:val="en-US"/>
        </w:rPr>
        <w:t>[3] R1-1802864</w:t>
      </w:r>
    </w:p>
    <w:sectPr w:rsidR="00D3746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99B16" w14:textId="77777777" w:rsidR="00355902" w:rsidRDefault="00355902">
      <w:r>
        <w:separator/>
      </w:r>
    </w:p>
  </w:endnote>
  <w:endnote w:type="continuationSeparator" w:id="0">
    <w:p w14:paraId="3E9568D0" w14:textId="77777777" w:rsidR="00355902" w:rsidRDefault="0035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CCEAD" w14:textId="77777777" w:rsidR="00355902" w:rsidRDefault="00355902">
      <w:r>
        <w:separator/>
      </w:r>
    </w:p>
  </w:footnote>
  <w:footnote w:type="continuationSeparator" w:id="0">
    <w:p w14:paraId="35F770F0" w14:textId="77777777" w:rsidR="00355902" w:rsidRDefault="00355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67791"/>
    <w:multiLevelType w:val="hybridMultilevel"/>
    <w:tmpl w:val="AE42C0D2"/>
    <w:lvl w:ilvl="0" w:tplc="B2E0D9B6">
      <w:start w:val="1"/>
      <w:numFmt w:val="bullet"/>
      <w:lvlText w:val="•"/>
      <w:lvlJc w:val="left"/>
      <w:pPr>
        <w:tabs>
          <w:tab w:val="num" w:pos="720"/>
        </w:tabs>
        <w:ind w:left="720" w:hanging="360"/>
      </w:pPr>
      <w:rPr>
        <w:rFonts w:ascii="Arial" w:hAnsi="Arial" w:hint="default"/>
      </w:rPr>
    </w:lvl>
    <w:lvl w:ilvl="1" w:tplc="BFEC31C0">
      <w:numFmt w:val="none"/>
      <w:lvlText w:val=""/>
      <w:lvlJc w:val="left"/>
      <w:pPr>
        <w:tabs>
          <w:tab w:val="num" w:pos="360"/>
        </w:tabs>
      </w:pPr>
    </w:lvl>
    <w:lvl w:ilvl="2" w:tplc="10840920" w:tentative="1">
      <w:start w:val="1"/>
      <w:numFmt w:val="bullet"/>
      <w:lvlText w:val="•"/>
      <w:lvlJc w:val="left"/>
      <w:pPr>
        <w:tabs>
          <w:tab w:val="num" w:pos="2160"/>
        </w:tabs>
        <w:ind w:left="2160" w:hanging="360"/>
      </w:pPr>
      <w:rPr>
        <w:rFonts w:ascii="Arial" w:hAnsi="Arial" w:hint="default"/>
      </w:rPr>
    </w:lvl>
    <w:lvl w:ilvl="3" w:tplc="883CF33E" w:tentative="1">
      <w:start w:val="1"/>
      <w:numFmt w:val="bullet"/>
      <w:lvlText w:val="•"/>
      <w:lvlJc w:val="left"/>
      <w:pPr>
        <w:tabs>
          <w:tab w:val="num" w:pos="2880"/>
        </w:tabs>
        <w:ind w:left="2880" w:hanging="360"/>
      </w:pPr>
      <w:rPr>
        <w:rFonts w:ascii="Arial" w:hAnsi="Arial" w:hint="default"/>
      </w:rPr>
    </w:lvl>
    <w:lvl w:ilvl="4" w:tplc="185A77C6" w:tentative="1">
      <w:start w:val="1"/>
      <w:numFmt w:val="bullet"/>
      <w:lvlText w:val="•"/>
      <w:lvlJc w:val="left"/>
      <w:pPr>
        <w:tabs>
          <w:tab w:val="num" w:pos="3600"/>
        </w:tabs>
        <w:ind w:left="3600" w:hanging="360"/>
      </w:pPr>
      <w:rPr>
        <w:rFonts w:ascii="Arial" w:hAnsi="Arial" w:hint="default"/>
      </w:rPr>
    </w:lvl>
    <w:lvl w:ilvl="5" w:tplc="7BEA4A82" w:tentative="1">
      <w:start w:val="1"/>
      <w:numFmt w:val="bullet"/>
      <w:lvlText w:val="•"/>
      <w:lvlJc w:val="left"/>
      <w:pPr>
        <w:tabs>
          <w:tab w:val="num" w:pos="4320"/>
        </w:tabs>
        <w:ind w:left="4320" w:hanging="360"/>
      </w:pPr>
      <w:rPr>
        <w:rFonts w:ascii="Arial" w:hAnsi="Arial" w:hint="default"/>
      </w:rPr>
    </w:lvl>
    <w:lvl w:ilvl="6" w:tplc="C35C181C" w:tentative="1">
      <w:start w:val="1"/>
      <w:numFmt w:val="bullet"/>
      <w:lvlText w:val="•"/>
      <w:lvlJc w:val="left"/>
      <w:pPr>
        <w:tabs>
          <w:tab w:val="num" w:pos="5040"/>
        </w:tabs>
        <w:ind w:left="5040" w:hanging="360"/>
      </w:pPr>
      <w:rPr>
        <w:rFonts w:ascii="Arial" w:hAnsi="Arial" w:hint="default"/>
      </w:rPr>
    </w:lvl>
    <w:lvl w:ilvl="7" w:tplc="4DC8699C" w:tentative="1">
      <w:start w:val="1"/>
      <w:numFmt w:val="bullet"/>
      <w:lvlText w:val="•"/>
      <w:lvlJc w:val="left"/>
      <w:pPr>
        <w:tabs>
          <w:tab w:val="num" w:pos="5760"/>
        </w:tabs>
        <w:ind w:left="5760" w:hanging="360"/>
      </w:pPr>
      <w:rPr>
        <w:rFonts w:ascii="Arial" w:hAnsi="Arial" w:hint="default"/>
      </w:rPr>
    </w:lvl>
    <w:lvl w:ilvl="8" w:tplc="FBBAB8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93305"/>
    <w:multiLevelType w:val="hybridMultilevel"/>
    <w:tmpl w:val="E262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811014"/>
    <w:multiLevelType w:val="hybridMultilevel"/>
    <w:tmpl w:val="BB4E27C2"/>
    <w:lvl w:ilvl="0" w:tplc="909AF20E">
      <w:start w:val="1"/>
      <w:numFmt w:val="bullet"/>
      <w:lvlText w:val="•"/>
      <w:lvlJc w:val="left"/>
      <w:pPr>
        <w:tabs>
          <w:tab w:val="num" w:pos="360"/>
        </w:tabs>
        <w:ind w:left="360" w:hanging="360"/>
      </w:pPr>
      <w:rPr>
        <w:rFonts w:ascii="Arial" w:hAnsi="Arial" w:hint="default"/>
      </w:rPr>
    </w:lvl>
    <w:lvl w:ilvl="1" w:tplc="942010E6">
      <w:numFmt w:val="none"/>
      <w:lvlText w:val=""/>
      <w:lvlJc w:val="left"/>
      <w:pPr>
        <w:tabs>
          <w:tab w:val="num" w:pos="360"/>
        </w:tabs>
      </w:pPr>
    </w:lvl>
    <w:lvl w:ilvl="2" w:tplc="B43866A8" w:tentative="1">
      <w:start w:val="1"/>
      <w:numFmt w:val="bullet"/>
      <w:lvlText w:val="•"/>
      <w:lvlJc w:val="left"/>
      <w:pPr>
        <w:tabs>
          <w:tab w:val="num" w:pos="1800"/>
        </w:tabs>
        <w:ind w:left="1800" w:hanging="360"/>
      </w:pPr>
      <w:rPr>
        <w:rFonts w:ascii="Arial" w:hAnsi="Arial" w:hint="default"/>
      </w:rPr>
    </w:lvl>
    <w:lvl w:ilvl="3" w:tplc="C116ECC6" w:tentative="1">
      <w:start w:val="1"/>
      <w:numFmt w:val="bullet"/>
      <w:lvlText w:val="•"/>
      <w:lvlJc w:val="left"/>
      <w:pPr>
        <w:tabs>
          <w:tab w:val="num" w:pos="2520"/>
        </w:tabs>
        <w:ind w:left="2520" w:hanging="360"/>
      </w:pPr>
      <w:rPr>
        <w:rFonts w:ascii="Arial" w:hAnsi="Arial" w:hint="default"/>
      </w:rPr>
    </w:lvl>
    <w:lvl w:ilvl="4" w:tplc="301E5EEE" w:tentative="1">
      <w:start w:val="1"/>
      <w:numFmt w:val="bullet"/>
      <w:lvlText w:val="•"/>
      <w:lvlJc w:val="left"/>
      <w:pPr>
        <w:tabs>
          <w:tab w:val="num" w:pos="3240"/>
        </w:tabs>
        <w:ind w:left="3240" w:hanging="360"/>
      </w:pPr>
      <w:rPr>
        <w:rFonts w:ascii="Arial" w:hAnsi="Arial" w:hint="default"/>
      </w:rPr>
    </w:lvl>
    <w:lvl w:ilvl="5" w:tplc="30AA65B4" w:tentative="1">
      <w:start w:val="1"/>
      <w:numFmt w:val="bullet"/>
      <w:lvlText w:val="•"/>
      <w:lvlJc w:val="left"/>
      <w:pPr>
        <w:tabs>
          <w:tab w:val="num" w:pos="3960"/>
        </w:tabs>
        <w:ind w:left="3960" w:hanging="360"/>
      </w:pPr>
      <w:rPr>
        <w:rFonts w:ascii="Arial" w:hAnsi="Arial" w:hint="default"/>
      </w:rPr>
    </w:lvl>
    <w:lvl w:ilvl="6" w:tplc="1C2C0376" w:tentative="1">
      <w:start w:val="1"/>
      <w:numFmt w:val="bullet"/>
      <w:lvlText w:val="•"/>
      <w:lvlJc w:val="left"/>
      <w:pPr>
        <w:tabs>
          <w:tab w:val="num" w:pos="4680"/>
        </w:tabs>
        <w:ind w:left="4680" w:hanging="360"/>
      </w:pPr>
      <w:rPr>
        <w:rFonts w:ascii="Arial" w:hAnsi="Arial" w:hint="default"/>
      </w:rPr>
    </w:lvl>
    <w:lvl w:ilvl="7" w:tplc="1A8E27B8" w:tentative="1">
      <w:start w:val="1"/>
      <w:numFmt w:val="bullet"/>
      <w:lvlText w:val="•"/>
      <w:lvlJc w:val="left"/>
      <w:pPr>
        <w:tabs>
          <w:tab w:val="num" w:pos="5400"/>
        </w:tabs>
        <w:ind w:left="5400" w:hanging="360"/>
      </w:pPr>
      <w:rPr>
        <w:rFonts w:ascii="Arial" w:hAnsi="Arial" w:hint="default"/>
      </w:rPr>
    </w:lvl>
    <w:lvl w:ilvl="8" w:tplc="2A16E2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765FE5"/>
    <w:multiLevelType w:val="hybridMultilevel"/>
    <w:tmpl w:val="3EC0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B59E2"/>
    <w:multiLevelType w:val="hybridMultilevel"/>
    <w:tmpl w:val="08A2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6" w15:restartNumberingAfterBreak="0">
    <w:nsid w:val="460B4EAB"/>
    <w:multiLevelType w:val="hybridMultilevel"/>
    <w:tmpl w:val="892A88EC"/>
    <w:lvl w:ilvl="0" w:tplc="8612C2F0">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56CB6"/>
    <w:multiLevelType w:val="hybridMultilevel"/>
    <w:tmpl w:val="C0AC1FE2"/>
    <w:lvl w:ilvl="0" w:tplc="97DA2666">
      <w:start w:val="1"/>
      <w:numFmt w:val="bullet"/>
      <w:lvlText w:val="•"/>
      <w:lvlJc w:val="left"/>
      <w:pPr>
        <w:tabs>
          <w:tab w:val="num" w:pos="360"/>
        </w:tabs>
        <w:ind w:left="360" w:hanging="360"/>
      </w:pPr>
      <w:rPr>
        <w:rFonts w:ascii="Arial" w:hAnsi="Arial" w:hint="default"/>
      </w:rPr>
    </w:lvl>
    <w:lvl w:ilvl="1" w:tplc="6924EF6C">
      <w:numFmt w:val="none"/>
      <w:lvlText w:val=""/>
      <w:lvlJc w:val="left"/>
      <w:pPr>
        <w:tabs>
          <w:tab w:val="num" w:pos="360"/>
        </w:tabs>
      </w:pPr>
    </w:lvl>
    <w:lvl w:ilvl="2" w:tplc="AE14B7BA">
      <w:numFmt w:val="none"/>
      <w:lvlText w:val=""/>
      <w:lvlJc w:val="left"/>
      <w:pPr>
        <w:tabs>
          <w:tab w:val="num" w:pos="360"/>
        </w:tabs>
      </w:pPr>
    </w:lvl>
    <w:lvl w:ilvl="3" w:tplc="10C82CFE" w:tentative="1">
      <w:start w:val="1"/>
      <w:numFmt w:val="bullet"/>
      <w:lvlText w:val="•"/>
      <w:lvlJc w:val="left"/>
      <w:pPr>
        <w:tabs>
          <w:tab w:val="num" w:pos="2520"/>
        </w:tabs>
        <w:ind w:left="2520" w:hanging="360"/>
      </w:pPr>
      <w:rPr>
        <w:rFonts w:ascii="Arial" w:hAnsi="Arial" w:hint="default"/>
      </w:rPr>
    </w:lvl>
    <w:lvl w:ilvl="4" w:tplc="94F615F8" w:tentative="1">
      <w:start w:val="1"/>
      <w:numFmt w:val="bullet"/>
      <w:lvlText w:val="•"/>
      <w:lvlJc w:val="left"/>
      <w:pPr>
        <w:tabs>
          <w:tab w:val="num" w:pos="3240"/>
        </w:tabs>
        <w:ind w:left="3240" w:hanging="360"/>
      </w:pPr>
      <w:rPr>
        <w:rFonts w:ascii="Arial" w:hAnsi="Arial" w:hint="default"/>
      </w:rPr>
    </w:lvl>
    <w:lvl w:ilvl="5" w:tplc="4148C070" w:tentative="1">
      <w:start w:val="1"/>
      <w:numFmt w:val="bullet"/>
      <w:lvlText w:val="•"/>
      <w:lvlJc w:val="left"/>
      <w:pPr>
        <w:tabs>
          <w:tab w:val="num" w:pos="3960"/>
        </w:tabs>
        <w:ind w:left="3960" w:hanging="360"/>
      </w:pPr>
      <w:rPr>
        <w:rFonts w:ascii="Arial" w:hAnsi="Arial" w:hint="default"/>
      </w:rPr>
    </w:lvl>
    <w:lvl w:ilvl="6" w:tplc="26E0EAF6" w:tentative="1">
      <w:start w:val="1"/>
      <w:numFmt w:val="bullet"/>
      <w:lvlText w:val="•"/>
      <w:lvlJc w:val="left"/>
      <w:pPr>
        <w:tabs>
          <w:tab w:val="num" w:pos="4680"/>
        </w:tabs>
        <w:ind w:left="4680" w:hanging="360"/>
      </w:pPr>
      <w:rPr>
        <w:rFonts w:ascii="Arial" w:hAnsi="Arial" w:hint="default"/>
      </w:rPr>
    </w:lvl>
    <w:lvl w:ilvl="7" w:tplc="A5A0835C" w:tentative="1">
      <w:start w:val="1"/>
      <w:numFmt w:val="bullet"/>
      <w:lvlText w:val="•"/>
      <w:lvlJc w:val="left"/>
      <w:pPr>
        <w:tabs>
          <w:tab w:val="num" w:pos="5400"/>
        </w:tabs>
        <w:ind w:left="5400" w:hanging="360"/>
      </w:pPr>
      <w:rPr>
        <w:rFonts w:ascii="Arial" w:hAnsi="Arial" w:hint="default"/>
      </w:rPr>
    </w:lvl>
    <w:lvl w:ilvl="8" w:tplc="CD585DD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D33D99"/>
    <w:multiLevelType w:val="hybridMultilevel"/>
    <w:tmpl w:val="9BC20498"/>
    <w:lvl w:ilvl="0" w:tplc="8612C2F0">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4511415"/>
    <w:multiLevelType w:val="hybridMultilevel"/>
    <w:tmpl w:val="228E1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40"/>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0"/>
  </w:num>
  <w:num w:numId="9">
    <w:abstractNumId w:val="27"/>
  </w:num>
  <w:num w:numId="10">
    <w:abstractNumId w:val="5"/>
  </w:num>
  <w:num w:numId="11">
    <w:abstractNumId w:val="23"/>
  </w:num>
  <w:num w:numId="12">
    <w:abstractNumId w:val="9"/>
  </w:num>
  <w:num w:numId="13">
    <w:abstractNumId w:val="20"/>
  </w:num>
  <w:num w:numId="14">
    <w:abstractNumId w:val="2"/>
  </w:num>
  <w:num w:numId="15">
    <w:abstractNumId w:val="42"/>
  </w:num>
  <w:num w:numId="16">
    <w:abstractNumId w:val="32"/>
  </w:num>
  <w:num w:numId="17">
    <w:abstractNumId w:val="11"/>
  </w:num>
  <w:num w:numId="18">
    <w:abstractNumId w:val="41"/>
  </w:num>
  <w:num w:numId="19">
    <w:abstractNumId w:val="31"/>
  </w:num>
  <w:num w:numId="20">
    <w:abstractNumId w:val="18"/>
  </w:num>
  <w:num w:numId="21">
    <w:abstractNumId w:val="34"/>
  </w:num>
  <w:num w:numId="22">
    <w:abstractNumId w:val="30"/>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8"/>
  </w:num>
  <w:num w:numId="27">
    <w:abstractNumId w:val="8"/>
  </w:num>
  <w:num w:numId="28">
    <w:abstractNumId w:val="36"/>
  </w:num>
  <w:num w:numId="29">
    <w:abstractNumId w:val="24"/>
  </w:num>
  <w:num w:numId="30">
    <w:abstractNumId w:val="17"/>
  </w:num>
  <w:num w:numId="31">
    <w:abstractNumId w:val="29"/>
  </w:num>
  <w:num w:numId="32">
    <w:abstractNumId w:val="13"/>
  </w:num>
  <w:num w:numId="33">
    <w:abstractNumId w:val="3"/>
  </w:num>
  <w:num w:numId="34">
    <w:abstractNumId w:val="16"/>
  </w:num>
  <w:num w:numId="35">
    <w:abstractNumId w:val="22"/>
  </w:num>
  <w:num w:numId="36">
    <w:abstractNumId w:val="6"/>
  </w:num>
  <w:num w:numId="37">
    <w:abstractNumId w:val="19"/>
  </w:num>
  <w:num w:numId="38">
    <w:abstractNumId w:val="12"/>
  </w:num>
  <w:num w:numId="39">
    <w:abstractNumId w:val="39"/>
  </w:num>
  <w:num w:numId="40">
    <w:abstractNumId w:val="21"/>
  </w:num>
  <w:num w:numId="41">
    <w:abstractNumId w:val="28"/>
  </w:num>
  <w:num w:numId="42">
    <w:abstractNumId w:val="4"/>
  </w:num>
  <w:num w:numId="43">
    <w:abstractNumId w:val="33"/>
  </w:num>
  <w:num w:numId="44">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066"/>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6A1"/>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B52"/>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84C"/>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22"/>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2FD3"/>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CDD"/>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7"/>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C7"/>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04B"/>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802"/>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4F4C"/>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6F10"/>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20"/>
    <w:rsid w:val="00133156"/>
    <w:rsid w:val="0013328B"/>
    <w:rsid w:val="001340F3"/>
    <w:rsid w:val="0013441D"/>
    <w:rsid w:val="00134714"/>
    <w:rsid w:val="00134A77"/>
    <w:rsid w:val="00134AFA"/>
    <w:rsid w:val="00134B65"/>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5C65"/>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238"/>
    <w:rsid w:val="00171C07"/>
    <w:rsid w:val="00171D23"/>
    <w:rsid w:val="00171E83"/>
    <w:rsid w:val="0017221A"/>
    <w:rsid w:val="001729E5"/>
    <w:rsid w:val="00172BB6"/>
    <w:rsid w:val="00173182"/>
    <w:rsid w:val="001734B2"/>
    <w:rsid w:val="00173BDB"/>
    <w:rsid w:val="00173EAF"/>
    <w:rsid w:val="001743D9"/>
    <w:rsid w:val="00174596"/>
    <w:rsid w:val="00174CB3"/>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71F"/>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2C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300"/>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0BB5"/>
    <w:rsid w:val="001F0C49"/>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45"/>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463"/>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801"/>
    <w:rsid w:val="00252241"/>
    <w:rsid w:val="00252749"/>
    <w:rsid w:val="00252A43"/>
    <w:rsid w:val="00252B60"/>
    <w:rsid w:val="00252BD1"/>
    <w:rsid w:val="00252C9A"/>
    <w:rsid w:val="00252D44"/>
    <w:rsid w:val="00252DBC"/>
    <w:rsid w:val="00252EA6"/>
    <w:rsid w:val="0025301A"/>
    <w:rsid w:val="002533AA"/>
    <w:rsid w:val="002535E6"/>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3A7"/>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849"/>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6F6"/>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469"/>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6E3"/>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3FEE"/>
    <w:rsid w:val="002B429D"/>
    <w:rsid w:val="002B433E"/>
    <w:rsid w:val="002B446A"/>
    <w:rsid w:val="002B4AB3"/>
    <w:rsid w:val="002B4CE9"/>
    <w:rsid w:val="002B4D87"/>
    <w:rsid w:val="002B51D0"/>
    <w:rsid w:val="002B55F3"/>
    <w:rsid w:val="002B57A9"/>
    <w:rsid w:val="002B5E9D"/>
    <w:rsid w:val="002B6395"/>
    <w:rsid w:val="002B639A"/>
    <w:rsid w:val="002B68E0"/>
    <w:rsid w:val="002B70CF"/>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21B"/>
    <w:rsid w:val="002C3345"/>
    <w:rsid w:val="002C3370"/>
    <w:rsid w:val="002C3478"/>
    <w:rsid w:val="002C36F2"/>
    <w:rsid w:val="002C38B4"/>
    <w:rsid w:val="002C3BB2"/>
    <w:rsid w:val="002C40A1"/>
    <w:rsid w:val="002C44FB"/>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36C"/>
    <w:rsid w:val="002D465B"/>
    <w:rsid w:val="002D4919"/>
    <w:rsid w:val="002D4A80"/>
    <w:rsid w:val="002D4F07"/>
    <w:rsid w:val="002D5DDD"/>
    <w:rsid w:val="002D5FB1"/>
    <w:rsid w:val="002D6076"/>
    <w:rsid w:val="002D6137"/>
    <w:rsid w:val="002D6707"/>
    <w:rsid w:val="002D688C"/>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96"/>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69D"/>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C9B"/>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B9"/>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5902"/>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BA5"/>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BAC"/>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C3F"/>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7C9"/>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313"/>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6E75"/>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6F"/>
    <w:rsid w:val="003D1398"/>
    <w:rsid w:val="003D1991"/>
    <w:rsid w:val="003D1B40"/>
    <w:rsid w:val="003D1CE3"/>
    <w:rsid w:val="003D1D72"/>
    <w:rsid w:val="003D1DEB"/>
    <w:rsid w:val="003D1EFA"/>
    <w:rsid w:val="003D246C"/>
    <w:rsid w:val="003D28D2"/>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A50"/>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5AB5"/>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EC4"/>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3B3"/>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0A5"/>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6EAC"/>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DDA"/>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896"/>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36C"/>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3EB8"/>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41"/>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6"/>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177"/>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290"/>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881"/>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D2C"/>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50"/>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ED2"/>
    <w:rsid w:val="005C3FD8"/>
    <w:rsid w:val="005C3FF1"/>
    <w:rsid w:val="005C422D"/>
    <w:rsid w:val="005C46B5"/>
    <w:rsid w:val="005C4947"/>
    <w:rsid w:val="005C5273"/>
    <w:rsid w:val="005C5A7D"/>
    <w:rsid w:val="005C5F4D"/>
    <w:rsid w:val="005C6289"/>
    <w:rsid w:val="005C629C"/>
    <w:rsid w:val="005C63E4"/>
    <w:rsid w:val="005C6579"/>
    <w:rsid w:val="005C686F"/>
    <w:rsid w:val="005C6B3E"/>
    <w:rsid w:val="005C6C25"/>
    <w:rsid w:val="005C6EA5"/>
    <w:rsid w:val="005C7249"/>
    <w:rsid w:val="005C7667"/>
    <w:rsid w:val="005C7676"/>
    <w:rsid w:val="005C7721"/>
    <w:rsid w:val="005C77C4"/>
    <w:rsid w:val="005C7858"/>
    <w:rsid w:val="005C79D4"/>
    <w:rsid w:val="005C7BCE"/>
    <w:rsid w:val="005D0052"/>
    <w:rsid w:val="005D01D3"/>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3EC1"/>
    <w:rsid w:val="005E423D"/>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666B"/>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29F3"/>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59"/>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578"/>
    <w:rsid w:val="006936AE"/>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464"/>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18"/>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4CC"/>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C"/>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7D2"/>
    <w:rsid w:val="007079C2"/>
    <w:rsid w:val="00707A97"/>
    <w:rsid w:val="00707CFB"/>
    <w:rsid w:val="0071022E"/>
    <w:rsid w:val="007108D8"/>
    <w:rsid w:val="00710B5D"/>
    <w:rsid w:val="00710D26"/>
    <w:rsid w:val="0071157E"/>
    <w:rsid w:val="00711EFE"/>
    <w:rsid w:val="00711F11"/>
    <w:rsid w:val="00712B77"/>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2D"/>
    <w:rsid w:val="007227D7"/>
    <w:rsid w:val="00722B07"/>
    <w:rsid w:val="00722DAA"/>
    <w:rsid w:val="00722DE1"/>
    <w:rsid w:val="00723562"/>
    <w:rsid w:val="0072359D"/>
    <w:rsid w:val="007236F8"/>
    <w:rsid w:val="007239E4"/>
    <w:rsid w:val="00723EA4"/>
    <w:rsid w:val="00723F25"/>
    <w:rsid w:val="0072448E"/>
    <w:rsid w:val="00724FD7"/>
    <w:rsid w:val="0072507A"/>
    <w:rsid w:val="0072553A"/>
    <w:rsid w:val="007255B7"/>
    <w:rsid w:val="007258D2"/>
    <w:rsid w:val="0072596D"/>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0D9B"/>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C4E"/>
    <w:rsid w:val="00763FED"/>
    <w:rsid w:val="007642FA"/>
    <w:rsid w:val="0076433C"/>
    <w:rsid w:val="007649E4"/>
    <w:rsid w:val="00764ADB"/>
    <w:rsid w:val="00764AE0"/>
    <w:rsid w:val="007650BF"/>
    <w:rsid w:val="007656A9"/>
    <w:rsid w:val="00765749"/>
    <w:rsid w:val="007660A7"/>
    <w:rsid w:val="007660CE"/>
    <w:rsid w:val="007661F6"/>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7D9"/>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6A6"/>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A2E"/>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49A"/>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2E"/>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896"/>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2FB"/>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08B"/>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3E0"/>
    <w:rsid w:val="00836C03"/>
    <w:rsid w:val="00836C74"/>
    <w:rsid w:val="00836D46"/>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3AC"/>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9EE"/>
    <w:rsid w:val="00864B8B"/>
    <w:rsid w:val="00864BFF"/>
    <w:rsid w:val="00865391"/>
    <w:rsid w:val="00865468"/>
    <w:rsid w:val="00865859"/>
    <w:rsid w:val="00865C7F"/>
    <w:rsid w:val="00865E37"/>
    <w:rsid w:val="00865FBA"/>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A3B"/>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9E4"/>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662"/>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017"/>
    <w:rsid w:val="009211CD"/>
    <w:rsid w:val="0092131F"/>
    <w:rsid w:val="00921502"/>
    <w:rsid w:val="00921695"/>
    <w:rsid w:val="00921BFD"/>
    <w:rsid w:val="00921CCE"/>
    <w:rsid w:val="00921D22"/>
    <w:rsid w:val="009221CC"/>
    <w:rsid w:val="00922293"/>
    <w:rsid w:val="0092237D"/>
    <w:rsid w:val="0092276F"/>
    <w:rsid w:val="00922B50"/>
    <w:rsid w:val="00922CA7"/>
    <w:rsid w:val="00922D5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2B9"/>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298"/>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101"/>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26"/>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790"/>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6F"/>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88D"/>
    <w:rsid w:val="009C2D78"/>
    <w:rsid w:val="009C31BA"/>
    <w:rsid w:val="009C31C0"/>
    <w:rsid w:val="009C3456"/>
    <w:rsid w:val="009C3935"/>
    <w:rsid w:val="009C4176"/>
    <w:rsid w:val="009C4585"/>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845"/>
    <w:rsid w:val="009F1E72"/>
    <w:rsid w:val="009F230A"/>
    <w:rsid w:val="009F244A"/>
    <w:rsid w:val="009F3311"/>
    <w:rsid w:val="009F35D5"/>
    <w:rsid w:val="009F3702"/>
    <w:rsid w:val="009F3796"/>
    <w:rsid w:val="009F39DC"/>
    <w:rsid w:val="009F3A22"/>
    <w:rsid w:val="009F3B83"/>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B8B"/>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329"/>
    <w:rsid w:val="00A1380B"/>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49C"/>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33"/>
    <w:rsid w:val="00A36FC4"/>
    <w:rsid w:val="00A37083"/>
    <w:rsid w:val="00A37836"/>
    <w:rsid w:val="00A37889"/>
    <w:rsid w:val="00A379A8"/>
    <w:rsid w:val="00A37E38"/>
    <w:rsid w:val="00A40E1A"/>
    <w:rsid w:val="00A40F97"/>
    <w:rsid w:val="00A415D4"/>
    <w:rsid w:val="00A41882"/>
    <w:rsid w:val="00A418DA"/>
    <w:rsid w:val="00A41984"/>
    <w:rsid w:val="00A42271"/>
    <w:rsid w:val="00A4243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103"/>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099"/>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02B"/>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060"/>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44E"/>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9BE"/>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8E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14"/>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EB6"/>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19"/>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65"/>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6C9"/>
    <w:rsid w:val="00B82A4F"/>
    <w:rsid w:val="00B82EA4"/>
    <w:rsid w:val="00B82F31"/>
    <w:rsid w:val="00B83318"/>
    <w:rsid w:val="00B83D8F"/>
    <w:rsid w:val="00B84464"/>
    <w:rsid w:val="00B84487"/>
    <w:rsid w:val="00B846C5"/>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12F"/>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337"/>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914"/>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958"/>
    <w:rsid w:val="00C27D90"/>
    <w:rsid w:val="00C27F21"/>
    <w:rsid w:val="00C30307"/>
    <w:rsid w:val="00C30842"/>
    <w:rsid w:val="00C3084E"/>
    <w:rsid w:val="00C31031"/>
    <w:rsid w:val="00C3152C"/>
    <w:rsid w:val="00C31975"/>
    <w:rsid w:val="00C31C99"/>
    <w:rsid w:val="00C31F4C"/>
    <w:rsid w:val="00C326D6"/>
    <w:rsid w:val="00C32BF2"/>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4C26"/>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7E9"/>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F2B"/>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30C"/>
    <w:rsid w:val="00C644C8"/>
    <w:rsid w:val="00C64668"/>
    <w:rsid w:val="00C64915"/>
    <w:rsid w:val="00C6495E"/>
    <w:rsid w:val="00C65088"/>
    <w:rsid w:val="00C65259"/>
    <w:rsid w:val="00C653AE"/>
    <w:rsid w:val="00C654E0"/>
    <w:rsid w:val="00C65556"/>
    <w:rsid w:val="00C65923"/>
    <w:rsid w:val="00C65926"/>
    <w:rsid w:val="00C660DA"/>
    <w:rsid w:val="00C66400"/>
    <w:rsid w:val="00C66544"/>
    <w:rsid w:val="00C67146"/>
    <w:rsid w:val="00C672B5"/>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87ECB"/>
    <w:rsid w:val="00C90063"/>
    <w:rsid w:val="00C90156"/>
    <w:rsid w:val="00C90173"/>
    <w:rsid w:val="00C9061E"/>
    <w:rsid w:val="00C906AE"/>
    <w:rsid w:val="00C9088F"/>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8D5"/>
    <w:rsid w:val="00CA5B34"/>
    <w:rsid w:val="00CA61E0"/>
    <w:rsid w:val="00CA623A"/>
    <w:rsid w:val="00CA686F"/>
    <w:rsid w:val="00CA6A11"/>
    <w:rsid w:val="00CA6CC5"/>
    <w:rsid w:val="00CA6FA0"/>
    <w:rsid w:val="00CA6FF7"/>
    <w:rsid w:val="00CA7231"/>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70"/>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59F"/>
    <w:rsid w:val="00CC199C"/>
    <w:rsid w:val="00CC1B74"/>
    <w:rsid w:val="00CC21EF"/>
    <w:rsid w:val="00CC2346"/>
    <w:rsid w:val="00CC24D3"/>
    <w:rsid w:val="00CC2685"/>
    <w:rsid w:val="00CC2831"/>
    <w:rsid w:val="00CC28CA"/>
    <w:rsid w:val="00CC2E50"/>
    <w:rsid w:val="00CC31FD"/>
    <w:rsid w:val="00CC34C0"/>
    <w:rsid w:val="00CC3517"/>
    <w:rsid w:val="00CC373D"/>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6B30"/>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3C8"/>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21"/>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73"/>
    <w:rsid w:val="00D24B42"/>
    <w:rsid w:val="00D24ED5"/>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461"/>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E"/>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BD5"/>
    <w:rsid w:val="00D77BF4"/>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9D9"/>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384"/>
    <w:rsid w:val="00DD0A6D"/>
    <w:rsid w:val="00DD106E"/>
    <w:rsid w:val="00DD116B"/>
    <w:rsid w:val="00DD12F2"/>
    <w:rsid w:val="00DD1621"/>
    <w:rsid w:val="00DD1827"/>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054"/>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19"/>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86E"/>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37"/>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046"/>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5BC"/>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72"/>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344"/>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51"/>
    <w:rsid w:val="00ED46D7"/>
    <w:rsid w:val="00ED49D3"/>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868"/>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1EC"/>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BF9"/>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57F22"/>
    <w:rsid w:val="00F601AF"/>
    <w:rsid w:val="00F60377"/>
    <w:rsid w:val="00F60548"/>
    <w:rsid w:val="00F609D9"/>
    <w:rsid w:val="00F60A9E"/>
    <w:rsid w:val="00F60C83"/>
    <w:rsid w:val="00F60ECB"/>
    <w:rsid w:val="00F6124C"/>
    <w:rsid w:val="00F61613"/>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8A9"/>
    <w:rsid w:val="00F66D2F"/>
    <w:rsid w:val="00F67110"/>
    <w:rsid w:val="00F671F0"/>
    <w:rsid w:val="00F677E1"/>
    <w:rsid w:val="00F6780F"/>
    <w:rsid w:val="00F67AE8"/>
    <w:rsid w:val="00F708C2"/>
    <w:rsid w:val="00F70974"/>
    <w:rsid w:val="00F70B57"/>
    <w:rsid w:val="00F70D7E"/>
    <w:rsid w:val="00F70DC2"/>
    <w:rsid w:val="00F70DE7"/>
    <w:rsid w:val="00F71107"/>
    <w:rsid w:val="00F712DD"/>
    <w:rsid w:val="00F712DE"/>
    <w:rsid w:val="00F7176F"/>
    <w:rsid w:val="00F71E06"/>
    <w:rsid w:val="00F72646"/>
    <w:rsid w:val="00F72CD2"/>
    <w:rsid w:val="00F72DA5"/>
    <w:rsid w:val="00F73310"/>
    <w:rsid w:val="00F734A5"/>
    <w:rsid w:val="00F7350D"/>
    <w:rsid w:val="00F738E0"/>
    <w:rsid w:val="00F739C8"/>
    <w:rsid w:val="00F7400E"/>
    <w:rsid w:val="00F74159"/>
    <w:rsid w:val="00F7418A"/>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559"/>
    <w:rsid w:val="00FA07B0"/>
    <w:rsid w:val="00FA0807"/>
    <w:rsid w:val="00FA0C78"/>
    <w:rsid w:val="00FA0EB8"/>
    <w:rsid w:val="00FA118E"/>
    <w:rsid w:val="00FA1345"/>
    <w:rsid w:val="00FA14B7"/>
    <w:rsid w:val="00FA1793"/>
    <w:rsid w:val="00FA1868"/>
    <w:rsid w:val="00FA1B85"/>
    <w:rsid w:val="00FA200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C7E"/>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4ECC"/>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7B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40"/>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3E3"/>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B1D"/>
    <w:rsid w:val="00FE2DB8"/>
    <w:rsid w:val="00FE2E74"/>
    <w:rsid w:val="00FE2ED8"/>
    <w:rsid w:val="00FE2FB8"/>
    <w:rsid w:val="00FE3123"/>
    <w:rsid w:val="00FE320F"/>
    <w:rsid w:val="00FE3499"/>
    <w:rsid w:val="00FE395C"/>
    <w:rsid w:val="00FE3A17"/>
    <w:rsid w:val="00FE3D73"/>
    <w:rsid w:val="00FE3E47"/>
    <w:rsid w:val="00FE40E7"/>
    <w:rsid w:val="00FE41C5"/>
    <w:rsid w:val="00FE4BFA"/>
    <w:rsid w:val="00FE4DEC"/>
    <w:rsid w:val="00FE4E88"/>
    <w:rsid w:val="00FE4E94"/>
    <w:rsid w:val="00FE4F3D"/>
    <w:rsid w:val="00FE5108"/>
    <w:rsid w:val="00FE510C"/>
    <w:rsid w:val="00FE5254"/>
    <w:rsid w:val="00FE52E8"/>
    <w:rsid w:val="00FE554C"/>
    <w:rsid w:val="00FE5820"/>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E37337"/>
    <w:pPr>
      <w:numPr>
        <w:numId w:val="3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37337"/>
    <w:rPr>
      <w:rFonts w:ascii="Times New Roman" w:eastAsia="SimSun" w:hAnsi="Times New Roman"/>
      <w:lang w:eastAsia="zh-CN"/>
    </w:rPr>
  </w:style>
  <w:style w:type="paragraph" w:customStyle="1" w:styleId="LGTdoc1">
    <w:name w:val="LGTdoc_제목1"/>
    <w:basedOn w:val="Normal"/>
    <w:rsid w:val="00D37461"/>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8387260">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113574">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08464113">
      <w:bodyDiv w:val="1"/>
      <w:marLeft w:val="0"/>
      <w:marRight w:val="0"/>
      <w:marTop w:val="0"/>
      <w:marBottom w:val="0"/>
      <w:divBdr>
        <w:top w:val="none" w:sz="0" w:space="0" w:color="auto"/>
        <w:left w:val="none" w:sz="0" w:space="0" w:color="auto"/>
        <w:bottom w:val="none" w:sz="0" w:space="0" w:color="auto"/>
        <w:right w:val="none" w:sz="0" w:space="0" w:color="auto"/>
      </w:divBdr>
      <w:divsChild>
        <w:div w:id="346491440">
          <w:marLeft w:val="274"/>
          <w:marRight w:val="0"/>
          <w:marTop w:val="240"/>
          <w:marBottom w:val="0"/>
          <w:divBdr>
            <w:top w:val="none" w:sz="0" w:space="0" w:color="auto"/>
            <w:left w:val="none" w:sz="0" w:space="0" w:color="auto"/>
            <w:bottom w:val="none" w:sz="0" w:space="0" w:color="auto"/>
            <w:right w:val="none" w:sz="0" w:space="0" w:color="auto"/>
          </w:divBdr>
        </w:div>
        <w:div w:id="1412699235">
          <w:marLeft w:val="533"/>
          <w:marRight w:val="0"/>
          <w:marTop w:val="0"/>
          <w:marBottom w:val="0"/>
          <w:divBdr>
            <w:top w:val="none" w:sz="0" w:space="0" w:color="auto"/>
            <w:left w:val="none" w:sz="0" w:space="0" w:color="auto"/>
            <w:bottom w:val="none" w:sz="0" w:space="0" w:color="auto"/>
            <w:right w:val="none" w:sz="0" w:space="0" w:color="auto"/>
          </w:divBdr>
        </w:div>
        <w:div w:id="764347063">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5675023">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86946567">
      <w:bodyDiv w:val="1"/>
      <w:marLeft w:val="0"/>
      <w:marRight w:val="0"/>
      <w:marTop w:val="0"/>
      <w:marBottom w:val="0"/>
      <w:divBdr>
        <w:top w:val="none" w:sz="0" w:space="0" w:color="auto"/>
        <w:left w:val="none" w:sz="0" w:space="0" w:color="auto"/>
        <w:bottom w:val="none" w:sz="0" w:space="0" w:color="auto"/>
        <w:right w:val="none" w:sz="0" w:space="0" w:color="auto"/>
      </w:divBdr>
      <w:divsChild>
        <w:div w:id="678116954">
          <w:marLeft w:val="274"/>
          <w:marRight w:val="0"/>
          <w:marTop w:val="240"/>
          <w:marBottom w:val="0"/>
          <w:divBdr>
            <w:top w:val="none" w:sz="0" w:space="0" w:color="auto"/>
            <w:left w:val="none" w:sz="0" w:space="0" w:color="auto"/>
            <w:bottom w:val="none" w:sz="0" w:space="0" w:color="auto"/>
            <w:right w:val="none" w:sz="0" w:space="0" w:color="auto"/>
          </w:divBdr>
        </w:div>
        <w:div w:id="1053692606">
          <w:marLeft w:val="274"/>
          <w:marRight w:val="0"/>
          <w:marTop w:val="240"/>
          <w:marBottom w:val="0"/>
          <w:divBdr>
            <w:top w:val="none" w:sz="0" w:space="0" w:color="auto"/>
            <w:left w:val="none" w:sz="0" w:space="0" w:color="auto"/>
            <w:bottom w:val="none" w:sz="0" w:space="0" w:color="auto"/>
            <w:right w:val="none" w:sz="0" w:space="0" w:color="auto"/>
          </w:divBdr>
        </w:div>
        <w:div w:id="1214120087">
          <w:marLeft w:val="274"/>
          <w:marRight w:val="0"/>
          <w:marTop w:val="240"/>
          <w:marBottom w:val="0"/>
          <w:divBdr>
            <w:top w:val="none" w:sz="0" w:space="0" w:color="auto"/>
            <w:left w:val="none" w:sz="0" w:space="0" w:color="auto"/>
            <w:bottom w:val="none" w:sz="0" w:space="0" w:color="auto"/>
            <w:right w:val="none" w:sz="0" w:space="0" w:color="auto"/>
          </w:divBdr>
        </w:div>
        <w:div w:id="664628775">
          <w:marLeft w:val="533"/>
          <w:marRight w:val="0"/>
          <w:marTop w:val="0"/>
          <w:marBottom w:val="0"/>
          <w:divBdr>
            <w:top w:val="none" w:sz="0" w:space="0" w:color="auto"/>
            <w:left w:val="none" w:sz="0" w:space="0" w:color="auto"/>
            <w:bottom w:val="none" w:sz="0" w:space="0" w:color="auto"/>
            <w:right w:val="none" w:sz="0" w:space="0" w:color="auto"/>
          </w:divBdr>
        </w:div>
        <w:div w:id="261450070">
          <w:marLeft w:val="533"/>
          <w:marRight w:val="0"/>
          <w:marTop w:val="0"/>
          <w:marBottom w:val="0"/>
          <w:divBdr>
            <w:top w:val="none" w:sz="0" w:space="0" w:color="auto"/>
            <w:left w:val="none" w:sz="0" w:space="0" w:color="auto"/>
            <w:bottom w:val="none" w:sz="0" w:space="0" w:color="auto"/>
            <w:right w:val="none" w:sz="0" w:space="0" w:color="auto"/>
          </w:divBdr>
        </w:div>
        <w:div w:id="2105179403">
          <w:marLeft w:val="533"/>
          <w:marRight w:val="0"/>
          <w:marTop w:val="0"/>
          <w:marBottom w:val="0"/>
          <w:divBdr>
            <w:top w:val="none" w:sz="0" w:space="0" w:color="auto"/>
            <w:left w:val="none" w:sz="0" w:space="0" w:color="auto"/>
            <w:bottom w:val="none" w:sz="0" w:space="0" w:color="auto"/>
            <w:right w:val="none" w:sz="0" w:space="0" w:color="auto"/>
          </w:divBdr>
        </w:div>
        <w:div w:id="1531261136">
          <w:marLeft w:val="533"/>
          <w:marRight w:val="0"/>
          <w:marTop w:val="0"/>
          <w:marBottom w:val="0"/>
          <w:divBdr>
            <w:top w:val="none" w:sz="0" w:space="0" w:color="auto"/>
            <w:left w:val="none" w:sz="0" w:space="0" w:color="auto"/>
            <w:bottom w:val="none" w:sz="0" w:space="0" w:color="auto"/>
            <w:right w:val="none" w:sz="0" w:space="0" w:color="auto"/>
          </w:divBdr>
        </w:div>
        <w:div w:id="1892841933">
          <w:marLeft w:val="274"/>
          <w:marRight w:val="0"/>
          <w:marTop w:val="240"/>
          <w:marBottom w:val="0"/>
          <w:divBdr>
            <w:top w:val="none" w:sz="0" w:space="0" w:color="auto"/>
            <w:left w:val="none" w:sz="0" w:space="0" w:color="auto"/>
            <w:bottom w:val="none" w:sz="0" w:space="0" w:color="auto"/>
            <w:right w:val="none" w:sz="0" w:space="0" w:color="auto"/>
          </w:divBdr>
        </w:div>
        <w:div w:id="2136485807">
          <w:marLeft w:val="274"/>
          <w:marRight w:val="0"/>
          <w:marTop w:val="24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4144700">
      <w:bodyDiv w:val="1"/>
      <w:marLeft w:val="0"/>
      <w:marRight w:val="0"/>
      <w:marTop w:val="0"/>
      <w:marBottom w:val="0"/>
      <w:divBdr>
        <w:top w:val="none" w:sz="0" w:space="0" w:color="auto"/>
        <w:left w:val="none" w:sz="0" w:space="0" w:color="auto"/>
        <w:bottom w:val="none" w:sz="0" w:space="0" w:color="auto"/>
        <w:right w:val="none" w:sz="0" w:space="0" w:color="auto"/>
      </w:divBdr>
      <w:divsChild>
        <w:div w:id="1400667519">
          <w:marLeft w:val="274"/>
          <w:marRight w:val="0"/>
          <w:marTop w:val="240"/>
          <w:marBottom w:val="0"/>
          <w:divBdr>
            <w:top w:val="none" w:sz="0" w:space="0" w:color="auto"/>
            <w:left w:val="none" w:sz="0" w:space="0" w:color="auto"/>
            <w:bottom w:val="none" w:sz="0" w:space="0" w:color="auto"/>
            <w:right w:val="none" w:sz="0" w:space="0" w:color="auto"/>
          </w:divBdr>
        </w:div>
        <w:div w:id="1352878963">
          <w:marLeft w:val="533"/>
          <w:marRight w:val="0"/>
          <w:marTop w:val="0"/>
          <w:marBottom w:val="0"/>
          <w:divBdr>
            <w:top w:val="none" w:sz="0" w:space="0" w:color="auto"/>
            <w:left w:val="none" w:sz="0" w:space="0" w:color="auto"/>
            <w:bottom w:val="none" w:sz="0" w:space="0" w:color="auto"/>
            <w:right w:val="none" w:sz="0" w:space="0" w:color="auto"/>
          </w:divBdr>
        </w:div>
        <w:div w:id="1235434499">
          <w:marLeft w:val="533"/>
          <w:marRight w:val="0"/>
          <w:marTop w:val="0"/>
          <w:marBottom w:val="0"/>
          <w:divBdr>
            <w:top w:val="none" w:sz="0" w:space="0" w:color="auto"/>
            <w:left w:val="none" w:sz="0" w:space="0" w:color="auto"/>
            <w:bottom w:val="none" w:sz="0" w:space="0" w:color="auto"/>
            <w:right w:val="none" w:sz="0" w:space="0" w:color="auto"/>
          </w:divBdr>
        </w:div>
        <w:div w:id="1569265120">
          <w:marLeft w:val="806"/>
          <w:marRight w:val="0"/>
          <w:marTop w:val="0"/>
          <w:marBottom w:val="0"/>
          <w:divBdr>
            <w:top w:val="none" w:sz="0" w:space="0" w:color="auto"/>
            <w:left w:val="none" w:sz="0" w:space="0" w:color="auto"/>
            <w:bottom w:val="none" w:sz="0" w:space="0" w:color="auto"/>
            <w:right w:val="none" w:sz="0" w:space="0" w:color="auto"/>
          </w:divBdr>
        </w:div>
        <w:div w:id="618223171">
          <w:marLeft w:val="274"/>
          <w:marRight w:val="0"/>
          <w:marTop w:val="240"/>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636311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3078117">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6EB9B-4CE6-41E6-B950-9A023980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825</TotalTime>
  <Pages>8</Pages>
  <Words>2181</Words>
  <Characters>12433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181</cp:revision>
  <cp:lastPrinted>2009-04-22T21:01:00Z</cp:lastPrinted>
  <dcterms:created xsi:type="dcterms:W3CDTF">2019-11-04T01:36:00Z</dcterms:created>
  <dcterms:modified xsi:type="dcterms:W3CDTF">2019-11-08T19:37:00Z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